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77339" w14:textId="1299780D" w:rsidR="001439DB" w:rsidRPr="00F129A1" w:rsidRDefault="001439DB" w:rsidP="001439DB">
      <w:pPr>
        <w:widowControl w:val="0"/>
        <w:tabs>
          <w:tab w:val="center" w:pos="4536"/>
          <w:tab w:val="right" w:pos="9781"/>
        </w:tabs>
        <w:snapToGrid/>
        <w:spacing w:after="0" w:afterAutospacing="0"/>
        <w:ind w:right="-58"/>
        <w:jc w:val="left"/>
        <w:rPr>
          <w:rFonts w:ascii="Arial" w:eastAsia="MS Mincho" w:hAnsi="Arial" w:cs="Arial"/>
          <w:b/>
          <w:bCs/>
          <w:szCs w:val="22"/>
          <w:lang w:val="en-US" w:eastAsia="en-US"/>
        </w:rPr>
      </w:pPr>
      <w:bookmarkStart w:id="0" w:name="_Hlk114229728"/>
      <w:bookmarkStart w:id="1" w:name="OLE_LINK3"/>
      <w:bookmarkStart w:id="2" w:name="_Ref133120545"/>
      <w:r w:rsidRPr="00F129A1">
        <w:rPr>
          <w:rFonts w:ascii="Arial" w:hAnsi="Arial" w:cs="Arial"/>
          <w:b/>
          <w:bCs/>
          <w:szCs w:val="18"/>
        </w:rPr>
        <w:t>3GPP TSG RAN WG1 #1</w:t>
      </w:r>
      <w:r>
        <w:rPr>
          <w:rFonts w:ascii="Arial" w:hAnsi="Arial" w:cs="Arial"/>
          <w:b/>
          <w:bCs/>
          <w:szCs w:val="18"/>
        </w:rPr>
        <w:t>10b</w:t>
      </w:r>
      <w:r w:rsidRPr="00F129A1">
        <w:rPr>
          <w:rFonts w:ascii="Arial" w:eastAsia="MS Mincho" w:hAnsi="Arial" w:cs="Arial"/>
          <w:b/>
          <w:bCs/>
          <w:szCs w:val="22"/>
          <w:lang w:eastAsia="en-US"/>
        </w:rPr>
        <w:tab/>
      </w:r>
      <w:r w:rsidRPr="00F129A1">
        <w:rPr>
          <w:rFonts w:ascii="Arial" w:eastAsia="MS Mincho" w:hAnsi="Arial" w:cs="Arial"/>
          <w:b/>
          <w:bCs/>
          <w:szCs w:val="22"/>
        </w:rPr>
        <w:tab/>
      </w:r>
      <w:r w:rsidRPr="00F129A1">
        <w:rPr>
          <w:rFonts w:ascii="Arial" w:eastAsia="MS Mincho" w:hAnsi="Arial" w:cs="Arial"/>
          <w:b/>
          <w:bCs/>
          <w:szCs w:val="22"/>
          <w:lang w:val="en-US" w:eastAsia="en-US"/>
        </w:rPr>
        <w:t>R1-</w:t>
      </w:r>
      <w:r w:rsidR="00BF3A1D">
        <w:rPr>
          <w:rFonts w:ascii="Arial" w:hAnsi="Arial" w:cs="Arial"/>
          <w:b/>
          <w:bCs/>
          <w:szCs w:val="18"/>
        </w:rPr>
        <w:t>2209014</w:t>
      </w:r>
    </w:p>
    <w:p w14:paraId="467C25DA" w14:textId="59BCFE1F" w:rsidR="001439DB" w:rsidRPr="00F129A1" w:rsidRDefault="001439DB" w:rsidP="001439DB">
      <w:pPr>
        <w:tabs>
          <w:tab w:val="center" w:pos="4536"/>
          <w:tab w:val="right" w:pos="9072"/>
        </w:tabs>
        <w:rPr>
          <w:rFonts w:ascii="Arial" w:eastAsia="MS Mincho" w:hAnsi="Arial" w:cs="Arial"/>
          <w:b/>
          <w:bCs/>
          <w:szCs w:val="18"/>
        </w:rPr>
      </w:pPr>
      <w:r w:rsidRPr="00F129A1">
        <w:rPr>
          <w:rFonts w:ascii="Arial" w:eastAsia="MS Mincho" w:hAnsi="Arial" w:cs="Arial"/>
          <w:b/>
          <w:bCs/>
          <w:szCs w:val="18"/>
        </w:rPr>
        <w:t xml:space="preserve">e-Meeting, </w:t>
      </w:r>
      <w:r w:rsidR="00C15A6E" w:rsidRPr="00C15A6E">
        <w:rPr>
          <w:rFonts w:ascii="Arial" w:eastAsia="MS Mincho" w:hAnsi="Arial" w:cs="Arial"/>
          <w:b/>
          <w:bCs/>
          <w:szCs w:val="18"/>
        </w:rPr>
        <w:t>O</w:t>
      </w:r>
      <w:r w:rsidR="00D31496">
        <w:rPr>
          <w:rFonts w:ascii="Arial" w:eastAsia="MS Mincho" w:hAnsi="Arial" w:cs="Arial"/>
          <w:b/>
          <w:bCs/>
          <w:szCs w:val="18"/>
        </w:rPr>
        <w:t>ct</w:t>
      </w:r>
      <w:r w:rsidR="00C15A6E" w:rsidRPr="00C15A6E">
        <w:rPr>
          <w:rFonts w:ascii="Arial" w:eastAsia="MS Mincho" w:hAnsi="Arial" w:cs="Arial"/>
          <w:b/>
          <w:bCs/>
          <w:szCs w:val="18"/>
        </w:rPr>
        <w:t>.</w:t>
      </w:r>
      <w:r w:rsidRPr="00F129A1">
        <w:rPr>
          <w:rFonts w:ascii="Arial" w:eastAsia="MS Mincho" w:hAnsi="Arial" w:cs="Arial"/>
          <w:b/>
          <w:bCs/>
          <w:szCs w:val="18"/>
        </w:rPr>
        <w:t xml:space="preserve"> </w:t>
      </w:r>
      <w:r w:rsidR="00C15A6E">
        <w:rPr>
          <w:rFonts w:ascii="Arial" w:eastAsia="MS Mincho" w:hAnsi="Arial" w:cs="Arial"/>
          <w:b/>
          <w:bCs/>
          <w:szCs w:val="18"/>
        </w:rPr>
        <w:t>10</w:t>
      </w:r>
      <w:r w:rsidRPr="00F129A1">
        <w:rPr>
          <w:rFonts w:ascii="Arial" w:eastAsia="MS Mincho" w:hAnsi="Arial" w:cs="Arial"/>
          <w:b/>
          <w:bCs/>
          <w:szCs w:val="18"/>
          <w:vertAlign w:val="superscript"/>
        </w:rPr>
        <w:t>th</w:t>
      </w:r>
      <w:r w:rsidRPr="00F129A1">
        <w:rPr>
          <w:rFonts w:ascii="Arial" w:eastAsia="MS Mincho" w:hAnsi="Arial" w:cs="Arial"/>
          <w:b/>
          <w:bCs/>
          <w:szCs w:val="18"/>
        </w:rPr>
        <w:t xml:space="preserve"> – </w:t>
      </w:r>
      <w:r w:rsidR="00C15A6E">
        <w:rPr>
          <w:rFonts w:ascii="Arial" w:eastAsia="MS Mincho" w:hAnsi="Arial" w:cs="Arial"/>
          <w:b/>
          <w:bCs/>
          <w:szCs w:val="18"/>
        </w:rPr>
        <w:t>19</w:t>
      </w:r>
      <w:r w:rsidRPr="00F129A1">
        <w:rPr>
          <w:rFonts w:ascii="Arial" w:eastAsia="MS Mincho" w:hAnsi="Arial" w:cs="Arial"/>
          <w:b/>
          <w:bCs/>
          <w:szCs w:val="18"/>
          <w:vertAlign w:val="superscript"/>
        </w:rPr>
        <w:t>th</w:t>
      </w:r>
      <w:r w:rsidRPr="00F129A1">
        <w:rPr>
          <w:rFonts w:ascii="Arial" w:eastAsia="MS Mincho" w:hAnsi="Arial" w:cs="Arial"/>
          <w:b/>
          <w:bCs/>
          <w:szCs w:val="18"/>
        </w:rPr>
        <w:t>, 2022</w:t>
      </w:r>
    </w:p>
    <w:bookmarkEnd w:id="0"/>
    <w:p w14:paraId="6398CC70" w14:textId="77777777" w:rsidR="00F129A1" w:rsidRPr="00F129A1" w:rsidRDefault="00F129A1" w:rsidP="00F129A1">
      <w:pPr>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Agenda Item:</w:t>
      </w:r>
      <w:r w:rsidRPr="00F129A1">
        <w:rPr>
          <w:rFonts w:ascii="Arial" w:eastAsia="MS Mincho" w:hAnsi="Arial" w:cs="Arial"/>
          <w:b/>
          <w:szCs w:val="24"/>
          <w:lang w:val="en-US"/>
        </w:rPr>
        <w:tab/>
        <w:t>9.2.3.2</w:t>
      </w:r>
    </w:p>
    <w:p w14:paraId="0B118906" w14:textId="4537E658" w:rsidR="009F1879" w:rsidRPr="00F129A1" w:rsidRDefault="00BB7EF1" w:rsidP="009F1879">
      <w:pPr>
        <w:tabs>
          <w:tab w:val="left" w:pos="1985"/>
        </w:tabs>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624DC1DD" w:rsidR="00C35115" w:rsidRPr="00F129A1" w:rsidRDefault="00BB7EF1" w:rsidP="002A02CD">
      <w:pPr>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Title:</w:t>
      </w:r>
      <w:r w:rsidRPr="00F129A1">
        <w:rPr>
          <w:rFonts w:ascii="Arial" w:eastAsia="MS Mincho" w:hAnsi="Arial" w:cs="Arial"/>
          <w:b/>
          <w:szCs w:val="24"/>
          <w:lang w:val="en-US"/>
        </w:rPr>
        <w:tab/>
      </w:r>
      <w:bookmarkStart w:id="3" w:name="_Hlk111138070"/>
      <w:r w:rsidR="00AF1136" w:rsidRPr="00F129A1">
        <w:rPr>
          <w:rFonts w:ascii="Arial" w:eastAsia="MS Mincho" w:hAnsi="Arial" w:cs="Arial"/>
          <w:b/>
          <w:szCs w:val="24"/>
          <w:lang w:val="en-US"/>
        </w:rPr>
        <w:t>S</w:t>
      </w:r>
      <w:r w:rsidR="001B3555" w:rsidRPr="00F129A1">
        <w:rPr>
          <w:rFonts w:ascii="Arial" w:eastAsia="MS Mincho" w:hAnsi="Arial" w:cs="Arial"/>
          <w:b/>
          <w:szCs w:val="24"/>
          <w:lang w:val="en-US"/>
        </w:rPr>
        <w:t>ub use case</w:t>
      </w:r>
      <w:r w:rsidR="00F6214F" w:rsidRPr="00F129A1">
        <w:rPr>
          <w:rFonts w:ascii="Arial" w:eastAsia="MS Mincho" w:hAnsi="Arial" w:cs="Arial" w:hint="eastAsia"/>
          <w:b/>
          <w:szCs w:val="24"/>
          <w:lang w:val="en-US"/>
        </w:rPr>
        <w:t>s</w:t>
      </w:r>
      <w:r w:rsidR="001B3555" w:rsidRPr="00F129A1">
        <w:rPr>
          <w:rFonts w:ascii="Arial" w:eastAsia="MS Mincho" w:hAnsi="Arial" w:cs="Arial"/>
          <w:b/>
          <w:szCs w:val="24"/>
          <w:lang w:val="en-US"/>
        </w:rPr>
        <w:t xml:space="preserve"> and </w:t>
      </w:r>
      <w:r w:rsidR="00D70F66">
        <w:rPr>
          <w:rFonts w:ascii="Arial" w:eastAsia="MS Mincho" w:hAnsi="Arial" w:cs="Arial"/>
          <w:b/>
          <w:szCs w:val="24"/>
          <w:lang w:val="en-US"/>
        </w:rPr>
        <w:t>s</w:t>
      </w:r>
      <w:r w:rsidR="00F129A1">
        <w:rPr>
          <w:rFonts w:ascii="Arial" w:eastAsia="MS Mincho" w:hAnsi="Arial" w:cs="Arial"/>
          <w:b/>
          <w:szCs w:val="24"/>
          <w:lang w:val="en-US"/>
        </w:rPr>
        <w:t>pec</w:t>
      </w:r>
      <w:r w:rsidR="00D70F66">
        <w:rPr>
          <w:rFonts w:ascii="Arial" w:eastAsia="MS Mincho" w:hAnsi="Arial" w:cs="Arial"/>
          <w:b/>
          <w:szCs w:val="24"/>
          <w:lang w:val="en-US"/>
        </w:rPr>
        <w:t>ification</w:t>
      </w:r>
      <w:r w:rsidR="00F6214F" w:rsidRPr="00F129A1">
        <w:rPr>
          <w:rFonts w:ascii="Arial" w:eastAsia="MS Mincho" w:hAnsi="Arial" w:cs="Arial"/>
          <w:b/>
          <w:szCs w:val="24"/>
          <w:lang w:val="en-US"/>
        </w:rPr>
        <w:t xml:space="preserve"> </w:t>
      </w:r>
      <w:r w:rsidR="001B3555" w:rsidRPr="00F129A1">
        <w:rPr>
          <w:rFonts w:ascii="Arial" w:eastAsia="MS Mincho" w:hAnsi="Arial" w:cs="Arial"/>
          <w:b/>
          <w:szCs w:val="24"/>
          <w:lang w:val="en-US"/>
        </w:rPr>
        <w:t>impact on AI/ML for beam management</w:t>
      </w:r>
      <w:bookmarkEnd w:id="3"/>
    </w:p>
    <w:p w14:paraId="28E8AEC7" w14:textId="39FB9CBA"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r w:rsidR="00F129A1">
        <w:rPr>
          <w:rFonts w:ascii="Arial" w:eastAsia="MS Mincho" w:hAnsi="Arial" w:cs="Arial"/>
          <w:b/>
          <w:szCs w:val="24"/>
          <w:lang w:val="en-US"/>
        </w:rPr>
        <w:t>/</w:t>
      </w:r>
      <w:r w:rsidR="009F1879" w:rsidRPr="00F129A1">
        <w:rPr>
          <w:rFonts w:ascii="Arial" w:eastAsia="MS Mincho" w:hAnsi="Arial" w:cs="Arial"/>
          <w:b/>
          <w:szCs w:val="24"/>
          <w:lang w:val="en-US"/>
        </w:rPr>
        <w:t>Decision</w:t>
      </w:r>
    </w:p>
    <w:bookmarkEnd w:id="1"/>
    <w:bookmarkEnd w:id="2"/>
    <w:p w14:paraId="4528DA1E" w14:textId="1C7D9F96" w:rsidR="0023102C" w:rsidRDefault="0023102C" w:rsidP="00C12C56">
      <w:pPr>
        <w:pStyle w:val="10"/>
        <w:tabs>
          <w:tab w:val="num" w:pos="709"/>
        </w:tabs>
        <w:spacing w:before="180" w:after="180" w:line="240" w:lineRule="auto"/>
        <w:rPr>
          <w:lang w:val="en-US"/>
        </w:rPr>
      </w:pPr>
      <w:r>
        <w:rPr>
          <w:lang w:val="en-US"/>
        </w:rPr>
        <w:t>Introduction</w:t>
      </w:r>
    </w:p>
    <w:p w14:paraId="07F9E695" w14:textId="64313136" w:rsidR="002C3A2E" w:rsidRDefault="003A505F" w:rsidP="00703407">
      <w:pPr>
        <w:rPr>
          <w:rFonts w:eastAsia="宋体"/>
          <w:lang w:val="en-US" w:eastAsia="zh-CN"/>
        </w:rPr>
      </w:pPr>
      <w:r>
        <w:rPr>
          <w:rFonts w:eastAsia="宋体"/>
          <w:lang w:val="en-US" w:eastAsia="zh-CN"/>
        </w:rPr>
        <w:t>In RAN</w:t>
      </w:r>
      <w:r w:rsidR="0077240A">
        <w:rPr>
          <w:rFonts w:eastAsia="宋体"/>
          <w:lang w:val="en-US" w:eastAsia="zh-CN"/>
        </w:rPr>
        <w:t>1</w:t>
      </w:r>
      <w:r>
        <w:rPr>
          <w:rFonts w:eastAsia="宋体"/>
          <w:lang w:val="en-US" w:eastAsia="zh-CN"/>
        </w:rPr>
        <w:t>#</w:t>
      </w:r>
      <w:r w:rsidR="00413336">
        <w:rPr>
          <w:rFonts w:eastAsia="宋体"/>
          <w:lang w:val="en-US" w:eastAsia="zh-CN"/>
        </w:rPr>
        <w:t>1</w:t>
      </w:r>
      <w:r w:rsidR="0077240A">
        <w:rPr>
          <w:rFonts w:eastAsia="宋体"/>
          <w:lang w:val="en-US" w:eastAsia="zh-CN"/>
        </w:rPr>
        <w:t>10</w:t>
      </w:r>
      <w:r w:rsidR="000E68C9">
        <w:rPr>
          <w:rFonts w:eastAsia="宋体"/>
          <w:lang w:val="en-US" w:eastAsia="zh-CN"/>
        </w:rPr>
        <w:t xml:space="preserve"> </w:t>
      </w:r>
      <w:r>
        <w:rPr>
          <w:rFonts w:eastAsia="宋体"/>
          <w:lang w:val="en-US" w:eastAsia="zh-CN"/>
        </w:rPr>
        <w:t xml:space="preserve">meeting, </w:t>
      </w:r>
      <w:r w:rsidR="000E68C9">
        <w:rPr>
          <w:rFonts w:eastAsia="宋体"/>
          <w:lang w:val="en-US" w:eastAsia="zh-CN"/>
        </w:rPr>
        <w:t xml:space="preserve">the following </w:t>
      </w:r>
      <w:r w:rsidR="00EA5784">
        <w:rPr>
          <w:rFonts w:eastAsia="宋体"/>
          <w:lang w:val="en-US" w:eastAsia="zh-CN"/>
        </w:rPr>
        <w:t>agreements [1]</w:t>
      </w:r>
      <w:r w:rsidR="002F75B5">
        <w:rPr>
          <w:rFonts w:eastAsia="宋体"/>
          <w:lang w:val="en-US" w:eastAsia="zh-CN"/>
        </w:rPr>
        <w:t xml:space="preserve"> have been achieved about sub use cases </w:t>
      </w:r>
      <w:r w:rsidR="0077240A">
        <w:rPr>
          <w:rFonts w:eastAsia="宋体"/>
          <w:lang w:val="en-US" w:eastAsia="zh-CN"/>
        </w:rPr>
        <w:t xml:space="preserve">and specification impacts on </w:t>
      </w:r>
      <w:r w:rsidR="0077240A">
        <w:rPr>
          <w:rFonts w:eastAsia="宋体" w:hint="eastAsia"/>
          <w:lang w:val="en-US" w:eastAsia="zh-CN"/>
        </w:rPr>
        <w:t>AI/ML</w:t>
      </w:r>
      <w:r w:rsidR="0077240A">
        <w:rPr>
          <w:rFonts w:eastAsia="宋体"/>
          <w:lang w:val="en-US" w:eastAsia="zh-CN"/>
        </w:rPr>
        <w:t xml:space="preserve"> </w:t>
      </w:r>
      <w:r w:rsidR="002F75B5">
        <w:rPr>
          <w:rFonts w:eastAsia="宋体"/>
          <w:lang w:val="en-US" w:eastAsia="zh-CN"/>
        </w:rPr>
        <w:t>for beam management.</w:t>
      </w:r>
    </w:p>
    <w:tbl>
      <w:tblPr>
        <w:tblStyle w:val="afd"/>
        <w:tblW w:w="0" w:type="auto"/>
        <w:tblLook w:val="04A0" w:firstRow="1" w:lastRow="0" w:firstColumn="1" w:lastColumn="0" w:noHBand="0" w:noVBand="1"/>
      </w:tblPr>
      <w:tblGrid>
        <w:gridCol w:w="9954"/>
      </w:tblGrid>
      <w:tr w:rsidR="002C3A2E" w14:paraId="2630B00A" w14:textId="77777777" w:rsidTr="000A792B">
        <w:trPr>
          <w:trHeight w:val="3983"/>
        </w:trPr>
        <w:tc>
          <w:tcPr>
            <w:tcW w:w="9954" w:type="dxa"/>
          </w:tcPr>
          <w:p w14:paraId="15C834E7" w14:textId="77777777" w:rsidR="00C702BF" w:rsidRPr="00470DF0" w:rsidRDefault="00C702BF" w:rsidP="00C702BF">
            <w:pPr>
              <w:rPr>
                <w:highlight w:val="green"/>
                <w:lang w:eastAsia="zh-CN"/>
              </w:rPr>
            </w:pPr>
            <w:r w:rsidRPr="00470DF0">
              <w:rPr>
                <w:highlight w:val="green"/>
                <w:lang w:eastAsia="zh-CN"/>
              </w:rPr>
              <w:t xml:space="preserve">Agreement </w:t>
            </w:r>
          </w:p>
          <w:p w14:paraId="3CA22D4D" w14:textId="77777777" w:rsidR="00C702BF" w:rsidRPr="004F79C2" w:rsidRDefault="00C702BF" w:rsidP="00C702BF">
            <w:r w:rsidRPr="004F79C2">
              <w:t>For the sub use case BM-Case1, support the following alternatives for further study:</w:t>
            </w:r>
          </w:p>
          <w:p w14:paraId="34B0C355" w14:textId="77777777" w:rsidR="00C702BF" w:rsidRPr="004F79C2" w:rsidRDefault="00C702BF" w:rsidP="00C702BF">
            <w:pPr>
              <w:pStyle w:val="a"/>
              <w:numPr>
                <w:ilvl w:val="0"/>
                <w:numId w:val="31"/>
              </w:numPr>
              <w:overflowPunct w:val="0"/>
              <w:autoSpaceDE w:val="0"/>
              <w:autoSpaceDN w:val="0"/>
              <w:adjustRightInd w:val="0"/>
              <w:snapToGrid/>
              <w:spacing w:after="180" w:afterAutospacing="0" w:line="240" w:lineRule="auto"/>
              <w:contextualSpacing/>
              <w:jc w:val="left"/>
              <w:textAlignment w:val="baseline"/>
            </w:pPr>
            <w:r w:rsidRPr="004F79C2">
              <w:t>Alt.1: Set A and Set B are different (Set B is NOT a subset of Set A)</w:t>
            </w:r>
          </w:p>
          <w:p w14:paraId="7C425DFB" w14:textId="77777777" w:rsidR="00C702BF" w:rsidRPr="004F79C2" w:rsidRDefault="00C702BF" w:rsidP="00C702BF">
            <w:pPr>
              <w:pStyle w:val="a"/>
              <w:numPr>
                <w:ilvl w:val="0"/>
                <w:numId w:val="31"/>
              </w:numPr>
              <w:overflowPunct w:val="0"/>
              <w:autoSpaceDE w:val="0"/>
              <w:autoSpaceDN w:val="0"/>
              <w:adjustRightInd w:val="0"/>
              <w:snapToGrid/>
              <w:spacing w:after="180" w:afterAutospacing="0" w:line="240" w:lineRule="auto"/>
              <w:contextualSpacing/>
              <w:jc w:val="left"/>
              <w:textAlignment w:val="baseline"/>
            </w:pPr>
            <w:r w:rsidRPr="004F79C2">
              <w:t>Alt.2: Set B is a subset of Set A</w:t>
            </w:r>
          </w:p>
          <w:p w14:paraId="191C58AD" w14:textId="77777777" w:rsidR="00C702BF" w:rsidRPr="004F79C2" w:rsidRDefault="00C702BF" w:rsidP="00C702BF">
            <w:pPr>
              <w:pStyle w:val="a"/>
              <w:numPr>
                <w:ilvl w:val="0"/>
                <w:numId w:val="31"/>
              </w:numPr>
              <w:overflowPunct w:val="0"/>
              <w:autoSpaceDE w:val="0"/>
              <w:autoSpaceDN w:val="0"/>
              <w:adjustRightInd w:val="0"/>
              <w:snapToGrid/>
              <w:spacing w:after="180" w:afterAutospacing="0" w:line="240" w:lineRule="auto"/>
              <w:contextualSpacing/>
              <w:jc w:val="left"/>
              <w:textAlignment w:val="baseline"/>
            </w:pPr>
            <w:r w:rsidRPr="004F79C2">
              <w:t>Note1: Set A is for DL beam prediction and Set B is for DL beam measurement.</w:t>
            </w:r>
          </w:p>
          <w:p w14:paraId="6F82AD4D" w14:textId="77777777" w:rsidR="00C702BF" w:rsidRPr="004F79C2" w:rsidRDefault="00C702BF" w:rsidP="00C702BF">
            <w:pPr>
              <w:pStyle w:val="a"/>
              <w:numPr>
                <w:ilvl w:val="0"/>
                <w:numId w:val="31"/>
              </w:numPr>
              <w:overflowPunct w:val="0"/>
              <w:autoSpaceDE w:val="0"/>
              <w:autoSpaceDN w:val="0"/>
              <w:adjustRightInd w:val="0"/>
              <w:snapToGrid/>
              <w:spacing w:after="180" w:afterAutospacing="0" w:line="240" w:lineRule="auto"/>
              <w:contextualSpacing/>
              <w:jc w:val="left"/>
              <w:textAlignment w:val="baseline"/>
            </w:pPr>
            <w:r w:rsidRPr="004F79C2">
              <w:t>Note2: The beam patterns of Set A and Set B can be clarified by the companies.</w:t>
            </w:r>
          </w:p>
          <w:p w14:paraId="033F559E" w14:textId="77777777" w:rsidR="00C702BF" w:rsidRPr="004F79C2" w:rsidRDefault="00C702BF" w:rsidP="00C702BF">
            <w:pPr>
              <w:rPr>
                <w:highlight w:val="green"/>
                <w:lang w:eastAsia="zh-CN"/>
              </w:rPr>
            </w:pPr>
            <w:r w:rsidRPr="004F79C2">
              <w:rPr>
                <w:highlight w:val="green"/>
                <w:lang w:eastAsia="zh-CN"/>
              </w:rPr>
              <w:t>Agreement</w:t>
            </w:r>
          </w:p>
          <w:p w14:paraId="2FC43E94" w14:textId="77777777" w:rsidR="00C702BF" w:rsidRPr="004F79C2" w:rsidRDefault="00C702BF" w:rsidP="00C702BF">
            <w:r w:rsidRPr="004F79C2">
              <w:t>For the data collection for AI/ML model training (if supported), study the following aspects as a starting point for potential necessary specification impact:</w:t>
            </w:r>
          </w:p>
          <w:p w14:paraId="16A185BE" w14:textId="77777777" w:rsidR="00C702BF" w:rsidRPr="004F79C2" w:rsidRDefault="00C702BF" w:rsidP="00C702BF">
            <w:pPr>
              <w:pStyle w:val="a"/>
              <w:numPr>
                <w:ilvl w:val="0"/>
                <w:numId w:val="32"/>
              </w:numPr>
              <w:overflowPunct w:val="0"/>
              <w:autoSpaceDE w:val="0"/>
              <w:autoSpaceDN w:val="0"/>
              <w:adjustRightInd w:val="0"/>
              <w:snapToGrid/>
              <w:spacing w:after="180" w:afterAutospacing="0" w:line="240" w:lineRule="auto"/>
              <w:contextualSpacing/>
              <w:jc w:val="left"/>
              <w:textAlignment w:val="baseline"/>
            </w:pPr>
            <w:proofErr w:type="spellStart"/>
            <w:r w:rsidRPr="004F79C2">
              <w:t>Signaling</w:t>
            </w:r>
            <w:proofErr w:type="spellEnd"/>
            <w:r w:rsidRPr="004F79C2">
              <w:t xml:space="preserve">/configuration/measurement/report for data collection, e.g., </w:t>
            </w:r>
            <w:proofErr w:type="spellStart"/>
            <w:r w:rsidRPr="004F79C2">
              <w:t>signaling</w:t>
            </w:r>
            <w:proofErr w:type="spellEnd"/>
            <w:r w:rsidRPr="004F79C2">
              <w:t xml:space="preserve"> aspects related to assistance information (if supported), Reference signals</w:t>
            </w:r>
          </w:p>
          <w:p w14:paraId="4D948990" w14:textId="77777777" w:rsidR="00C702BF" w:rsidRPr="004F79C2" w:rsidRDefault="00C702BF" w:rsidP="00C702BF">
            <w:pPr>
              <w:pStyle w:val="a"/>
              <w:numPr>
                <w:ilvl w:val="0"/>
                <w:numId w:val="32"/>
              </w:numPr>
              <w:overflowPunct w:val="0"/>
              <w:autoSpaceDE w:val="0"/>
              <w:autoSpaceDN w:val="0"/>
              <w:adjustRightInd w:val="0"/>
              <w:snapToGrid/>
              <w:spacing w:after="180" w:afterAutospacing="0" w:line="240" w:lineRule="auto"/>
              <w:contextualSpacing/>
              <w:jc w:val="left"/>
              <w:textAlignment w:val="baseline"/>
            </w:pPr>
            <w:r w:rsidRPr="004F79C2">
              <w:t>Content/type of the collected data</w:t>
            </w:r>
          </w:p>
          <w:p w14:paraId="566E3459" w14:textId="77777777" w:rsidR="00C702BF" w:rsidRPr="004F79C2" w:rsidRDefault="00C702BF" w:rsidP="00C702BF">
            <w:pPr>
              <w:pStyle w:val="a"/>
              <w:numPr>
                <w:ilvl w:val="0"/>
                <w:numId w:val="32"/>
              </w:numPr>
              <w:overflowPunct w:val="0"/>
              <w:autoSpaceDE w:val="0"/>
              <w:autoSpaceDN w:val="0"/>
              <w:adjustRightInd w:val="0"/>
              <w:snapToGrid/>
              <w:spacing w:after="180" w:afterAutospacing="0" w:line="240" w:lineRule="auto"/>
              <w:contextualSpacing/>
              <w:jc w:val="left"/>
              <w:textAlignment w:val="baseline"/>
            </w:pPr>
            <w:r w:rsidRPr="004F79C2">
              <w:t>Other aspect(s) is not precluded</w:t>
            </w:r>
          </w:p>
          <w:p w14:paraId="5CDB2EC5" w14:textId="77777777" w:rsidR="00C702BF" w:rsidRPr="004F79C2" w:rsidRDefault="00C702BF" w:rsidP="00C702BF">
            <w:pPr>
              <w:rPr>
                <w:highlight w:val="green"/>
                <w:lang w:eastAsia="zh-CN"/>
              </w:rPr>
            </w:pPr>
            <w:r w:rsidRPr="004F79C2">
              <w:rPr>
                <w:highlight w:val="green"/>
                <w:lang w:eastAsia="zh-CN"/>
              </w:rPr>
              <w:t xml:space="preserve">Agreement </w:t>
            </w:r>
          </w:p>
          <w:p w14:paraId="5F9E1FBE" w14:textId="77777777" w:rsidR="00C702BF" w:rsidRPr="004F79C2" w:rsidRDefault="00C702BF" w:rsidP="00C702BF">
            <w:pPr>
              <w:rPr>
                <w:lang w:eastAsia="zh-CN"/>
              </w:rPr>
            </w:pPr>
            <w:r w:rsidRPr="004F79C2">
              <w:rPr>
                <w:lang w:eastAsia="zh-CN"/>
              </w:rPr>
              <w:t>At least for the sub use case BM-Case1 and BM-Case2, support both Alt.1 and Alt.2 for the study of AI/ML model training:</w:t>
            </w:r>
          </w:p>
          <w:p w14:paraId="5034B69B" w14:textId="77777777" w:rsidR="00C702BF" w:rsidRPr="004F79C2" w:rsidRDefault="00C702BF" w:rsidP="00C702BF">
            <w:pPr>
              <w:pStyle w:val="a"/>
              <w:numPr>
                <w:ilvl w:val="0"/>
                <w:numId w:val="33"/>
              </w:numPr>
              <w:overflowPunct w:val="0"/>
              <w:autoSpaceDE w:val="0"/>
              <w:autoSpaceDN w:val="0"/>
              <w:adjustRightInd w:val="0"/>
              <w:snapToGrid/>
              <w:spacing w:after="0" w:afterAutospacing="0" w:line="240" w:lineRule="auto"/>
              <w:ind w:left="714" w:hanging="357"/>
              <w:contextualSpacing/>
              <w:jc w:val="left"/>
              <w:textAlignment w:val="baseline"/>
              <w:rPr>
                <w:lang w:eastAsia="zh-CN"/>
              </w:rPr>
            </w:pPr>
            <w:r w:rsidRPr="004F79C2">
              <w:rPr>
                <w:lang w:eastAsia="zh-CN"/>
              </w:rPr>
              <w:t>Alt.1: AI/ML model training at NW side;</w:t>
            </w:r>
          </w:p>
          <w:p w14:paraId="114E3872" w14:textId="77777777" w:rsidR="00C702BF" w:rsidRPr="004F79C2" w:rsidRDefault="00C702BF" w:rsidP="00C702BF">
            <w:pPr>
              <w:pStyle w:val="a"/>
              <w:numPr>
                <w:ilvl w:val="0"/>
                <w:numId w:val="33"/>
              </w:numPr>
              <w:overflowPunct w:val="0"/>
              <w:autoSpaceDE w:val="0"/>
              <w:autoSpaceDN w:val="0"/>
              <w:adjustRightInd w:val="0"/>
              <w:snapToGrid/>
              <w:spacing w:after="0" w:afterAutospacing="0" w:line="240" w:lineRule="auto"/>
              <w:ind w:left="714" w:hanging="357"/>
              <w:contextualSpacing/>
              <w:jc w:val="left"/>
              <w:textAlignment w:val="baseline"/>
              <w:rPr>
                <w:lang w:eastAsia="zh-CN"/>
              </w:rPr>
            </w:pPr>
            <w:r w:rsidRPr="004F79C2">
              <w:rPr>
                <w:lang w:eastAsia="zh-CN"/>
              </w:rPr>
              <w:t>Alt.2: AI/ML model training at UE side.</w:t>
            </w:r>
          </w:p>
          <w:p w14:paraId="7EB4B986" w14:textId="01C00BA3" w:rsidR="00C702BF" w:rsidRPr="00C702BF" w:rsidRDefault="00C702BF" w:rsidP="00C702BF">
            <w:pPr>
              <w:rPr>
                <w:rFonts w:eastAsia="宋体"/>
                <w:lang w:eastAsia="zh-CN"/>
              </w:rPr>
            </w:pPr>
            <w:r w:rsidRPr="004F79C2">
              <w:rPr>
                <w:lang w:eastAsia="zh-CN"/>
              </w:rPr>
              <w:t>Note: Whether it is online or offline training is a separate discussion.</w:t>
            </w:r>
          </w:p>
          <w:p w14:paraId="763E375F" w14:textId="77777777" w:rsidR="00C702BF" w:rsidRPr="004F79C2" w:rsidRDefault="00C702BF" w:rsidP="00C702BF">
            <w:pPr>
              <w:rPr>
                <w:highlight w:val="green"/>
                <w:lang w:eastAsia="zh-CN"/>
              </w:rPr>
            </w:pPr>
            <w:r w:rsidRPr="004F79C2">
              <w:rPr>
                <w:highlight w:val="green"/>
                <w:lang w:eastAsia="zh-CN"/>
              </w:rPr>
              <w:t xml:space="preserve">Agreement </w:t>
            </w:r>
          </w:p>
          <w:p w14:paraId="4BDF4041" w14:textId="77777777" w:rsidR="00C702BF" w:rsidRPr="004F79C2" w:rsidRDefault="00C702BF" w:rsidP="00C702BF">
            <w:pPr>
              <w:rPr>
                <w:lang w:eastAsia="zh-CN"/>
              </w:rPr>
            </w:pPr>
            <w:r w:rsidRPr="004F79C2">
              <w:rPr>
                <w:lang w:eastAsia="zh-CN"/>
              </w:rPr>
              <w:lastRenderedPageBreak/>
              <w:t>For the sub use case BM-Case1 and BM-Case2, further study the following alternatives for the predicted beams:</w:t>
            </w:r>
          </w:p>
          <w:p w14:paraId="4EB0EA7C" w14:textId="77777777" w:rsidR="00C702BF" w:rsidRPr="004F79C2" w:rsidRDefault="00C702BF" w:rsidP="00C702BF">
            <w:pPr>
              <w:pStyle w:val="a"/>
              <w:numPr>
                <w:ilvl w:val="0"/>
                <w:numId w:val="35"/>
              </w:numPr>
              <w:overflowPunct w:val="0"/>
              <w:autoSpaceDE w:val="0"/>
              <w:autoSpaceDN w:val="0"/>
              <w:adjustRightInd w:val="0"/>
              <w:snapToGrid/>
              <w:spacing w:after="180" w:afterAutospacing="0" w:line="240" w:lineRule="auto"/>
              <w:contextualSpacing/>
              <w:jc w:val="left"/>
              <w:textAlignment w:val="baseline"/>
              <w:rPr>
                <w:lang w:eastAsia="zh-CN"/>
              </w:rPr>
            </w:pPr>
            <w:r w:rsidRPr="004F79C2">
              <w:rPr>
                <w:lang w:eastAsia="zh-CN"/>
              </w:rPr>
              <w:t>Alt.1: DL Tx beam prediction</w:t>
            </w:r>
          </w:p>
          <w:p w14:paraId="74206DF6" w14:textId="77777777" w:rsidR="00C702BF" w:rsidRPr="004F79C2" w:rsidRDefault="00C702BF" w:rsidP="00C702BF">
            <w:pPr>
              <w:pStyle w:val="a"/>
              <w:numPr>
                <w:ilvl w:val="0"/>
                <w:numId w:val="34"/>
              </w:numPr>
              <w:overflowPunct w:val="0"/>
              <w:autoSpaceDE w:val="0"/>
              <w:autoSpaceDN w:val="0"/>
              <w:adjustRightInd w:val="0"/>
              <w:snapToGrid/>
              <w:spacing w:after="180" w:afterAutospacing="0" w:line="240" w:lineRule="auto"/>
              <w:contextualSpacing/>
              <w:jc w:val="left"/>
              <w:textAlignment w:val="baseline"/>
              <w:rPr>
                <w:lang w:eastAsia="zh-CN"/>
              </w:rPr>
            </w:pPr>
            <w:r w:rsidRPr="004F79C2">
              <w:rPr>
                <w:lang w:eastAsia="zh-CN"/>
              </w:rPr>
              <w:t>Alt.2: DL Rx beam prediction</w:t>
            </w:r>
          </w:p>
          <w:p w14:paraId="1B276B2F" w14:textId="77777777" w:rsidR="00C702BF" w:rsidRPr="004F79C2" w:rsidRDefault="00C702BF" w:rsidP="00C702BF">
            <w:pPr>
              <w:pStyle w:val="a"/>
              <w:numPr>
                <w:ilvl w:val="0"/>
                <w:numId w:val="34"/>
              </w:numPr>
              <w:overflowPunct w:val="0"/>
              <w:autoSpaceDE w:val="0"/>
              <w:autoSpaceDN w:val="0"/>
              <w:adjustRightInd w:val="0"/>
              <w:snapToGrid/>
              <w:spacing w:after="180" w:afterAutospacing="0" w:line="240" w:lineRule="auto"/>
              <w:contextualSpacing/>
              <w:jc w:val="left"/>
              <w:textAlignment w:val="baseline"/>
              <w:rPr>
                <w:lang w:eastAsia="zh-CN"/>
              </w:rPr>
            </w:pPr>
            <w:r w:rsidRPr="004F79C2">
              <w:rPr>
                <w:lang w:eastAsia="zh-CN"/>
              </w:rPr>
              <w:t>Alt.3: Beam pair prediction (a beam pair consists of a DL Tx beam and a corresponding DL Rx beam)</w:t>
            </w:r>
          </w:p>
          <w:p w14:paraId="5247A471" w14:textId="77777777" w:rsidR="00C702BF" w:rsidRPr="004F79C2" w:rsidRDefault="00C702BF" w:rsidP="00C702BF">
            <w:pPr>
              <w:pStyle w:val="a"/>
              <w:numPr>
                <w:ilvl w:val="0"/>
                <w:numId w:val="34"/>
              </w:numPr>
              <w:overflowPunct w:val="0"/>
              <w:autoSpaceDE w:val="0"/>
              <w:autoSpaceDN w:val="0"/>
              <w:adjustRightInd w:val="0"/>
              <w:snapToGrid/>
              <w:spacing w:after="180" w:afterAutospacing="0" w:line="240" w:lineRule="auto"/>
              <w:contextualSpacing/>
              <w:jc w:val="left"/>
              <w:textAlignment w:val="baseline"/>
              <w:rPr>
                <w:lang w:eastAsia="zh-CN"/>
              </w:rPr>
            </w:pPr>
            <w:r w:rsidRPr="004F79C2">
              <w:rPr>
                <w:lang w:eastAsia="zh-CN"/>
              </w:rPr>
              <w:t>Note1: DL Rx beam prediction may or may not have spec impact</w:t>
            </w:r>
          </w:p>
          <w:p w14:paraId="176E7644" w14:textId="77777777" w:rsidR="00C702BF" w:rsidRPr="004F79C2" w:rsidRDefault="00C702BF" w:rsidP="00C702BF">
            <w:pPr>
              <w:rPr>
                <w:highlight w:val="green"/>
                <w:lang w:eastAsia="zh-CN"/>
              </w:rPr>
            </w:pPr>
            <w:r w:rsidRPr="004F79C2">
              <w:rPr>
                <w:highlight w:val="green"/>
                <w:lang w:eastAsia="zh-CN"/>
              </w:rPr>
              <w:t>Agreement</w:t>
            </w:r>
          </w:p>
          <w:p w14:paraId="03BBBD3D" w14:textId="77777777" w:rsidR="00C702BF" w:rsidRPr="004F79C2" w:rsidRDefault="00C702BF" w:rsidP="00C702BF">
            <w:r w:rsidRPr="004F79C2">
              <w:t>Regarding the model monitoring for BM-Case1 and BM-Case2, to investigate specification impacts from the following aspects</w:t>
            </w:r>
          </w:p>
          <w:p w14:paraId="545778EB" w14:textId="77777777" w:rsidR="00C702BF" w:rsidRPr="004F79C2" w:rsidRDefault="00C702BF" w:rsidP="00C702BF">
            <w:pPr>
              <w:pStyle w:val="a"/>
              <w:numPr>
                <w:ilvl w:val="0"/>
                <w:numId w:val="37"/>
              </w:numPr>
              <w:overflowPunct w:val="0"/>
              <w:autoSpaceDE w:val="0"/>
              <w:autoSpaceDN w:val="0"/>
              <w:adjustRightInd w:val="0"/>
              <w:snapToGrid/>
              <w:spacing w:after="180" w:afterAutospacing="0" w:line="240" w:lineRule="auto"/>
              <w:contextualSpacing/>
              <w:jc w:val="left"/>
              <w:textAlignment w:val="baseline"/>
            </w:pPr>
            <w:r w:rsidRPr="004F79C2">
              <w:t>Performance metric(s)</w:t>
            </w:r>
          </w:p>
          <w:p w14:paraId="3AC6AC35" w14:textId="77777777" w:rsidR="00C702BF" w:rsidRPr="004F79C2" w:rsidRDefault="00C702BF" w:rsidP="00C702BF">
            <w:pPr>
              <w:pStyle w:val="a"/>
              <w:numPr>
                <w:ilvl w:val="0"/>
                <w:numId w:val="37"/>
              </w:numPr>
              <w:overflowPunct w:val="0"/>
              <w:autoSpaceDE w:val="0"/>
              <w:autoSpaceDN w:val="0"/>
              <w:adjustRightInd w:val="0"/>
              <w:snapToGrid/>
              <w:spacing w:after="180" w:afterAutospacing="0" w:line="240" w:lineRule="auto"/>
              <w:contextualSpacing/>
              <w:jc w:val="left"/>
              <w:textAlignment w:val="baseline"/>
            </w:pPr>
            <w:r w:rsidRPr="004F79C2">
              <w:t>Benchmark/reference for the performance comparison</w:t>
            </w:r>
          </w:p>
          <w:p w14:paraId="72C9491D" w14:textId="77777777" w:rsidR="00C702BF" w:rsidRPr="004F79C2" w:rsidRDefault="00C702BF" w:rsidP="00C702BF">
            <w:pPr>
              <w:pStyle w:val="a"/>
              <w:numPr>
                <w:ilvl w:val="0"/>
                <w:numId w:val="37"/>
              </w:numPr>
              <w:overflowPunct w:val="0"/>
              <w:autoSpaceDE w:val="0"/>
              <w:autoSpaceDN w:val="0"/>
              <w:adjustRightInd w:val="0"/>
              <w:snapToGrid/>
              <w:spacing w:after="180" w:afterAutospacing="0" w:line="240" w:lineRule="auto"/>
              <w:contextualSpacing/>
              <w:jc w:val="left"/>
              <w:textAlignment w:val="baseline"/>
            </w:pPr>
            <w:proofErr w:type="spellStart"/>
            <w:r w:rsidRPr="004F79C2">
              <w:t>Signaling</w:t>
            </w:r>
            <w:proofErr w:type="spellEnd"/>
            <w:r w:rsidRPr="004F79C2">
              <w:t xml:space="preserve">/configuration/measurement/report for model monitoring, e.g., </w:t>
            </w:r>
            <w:proofErr w:type="spellStart"/>
            <w:r w:rsidRPr="004F79C2">
              <w:t>signaling</w:t>
            </w:r>
            <w:proofErr w:type="spellEnd"/>
            <w:r w:rsidRPr="004F79C2">
              <w:t xml:space="preserve"> aspects related to assistance information (if supported), Reference signals</w:t>
            </w:r>
          </w:p>
          <w:p w14:paraId="2F06D1E6" w14:textId="77777777" w:rsidR="00C702BF" w:rsidRPr="004F79C2" w:rsidRDefault="00C702BF" w:rsidP="00C702BF">
            <w:pPr>
              <w:pStyle w:val="a"/>
              <w:numPr>
                <w:ilvl w:val="0"/>
                <w:numId w:val="37"/>
              </w:numPr>
              <w:overflowPunct w:val="0"/>
              <w:autoSpaceDE w:val="0"/>
              <w:autoSpaceDN w:val="0"/>
              <w:adjustRightInd w:val="0"/>
              <w:snapToGrid/>
              <w:spacing w:after="180" w:afterAutospacing="0" w:line="240" w:lineRule="auto"/>
              <w:contextualSpacing/>
              <w:jc w:val="left"/>
              <w:textAlignment w:val="baseline"/>
            </w:pPr>
            <w:r w:rsidRPr="004F79C2">
              <w:t>Other aspect(s) is not precluded</w:t>
            </w:r>
          </w:p>
          <w:p w14:paraId="227F2226" w14:textId="77777777" w:rsidR="00C702BF" w:rsidRPr="00BF16C6" w:rsidRDefault="00C702BF" w:rsidP="00C702BF">
            <w:pPr>
              <w:rPr>
                <w:highlight w:val="green"/>
                <w:lang w:eastAsia="zh-CN"/>
              </w:rPr>
            </w:pPr>
            <w:r w:rsidRPr="00BF16C6">
              <w:rPr>
                <w:highlight w:val="green"/>
                <w:lang w:eastAsia="zh-CN"/>
              </w:rPr>
              <w:t>Agreement</w:t>
            </w:r>
          </w:p>
          <w:p w14:paraId="024DC4E7" w14:textId="77777777" w:rsidR="00C702BF" w:rsidRPr="00BF16C6" w:rsidRDefault="00C702BF" w:rsidP="00C702BF">
            <w:r w:rsidRPr="00BF16C6">
              <w:t>In order to facilitate the AI/ML model inference, study the following aspects as a starting point:</w:t>
            </w:r>
          </w:p>
          <w:p w14:paraId="7C879520" w14:textId="77777777" w:rsidR="00C702BF" w:rsidRPr="00BF16C6" w:rsidRDefault="00C702BF" w:rsidP="00C702BF">
            <w:pPr>
              <w:pStyle w:val="a"/>
              <w:numPr>
                <w:ilvl w:val="0"/>
                <w:numId w:val="38"/>
              </w:numPr>
              <w:overflowPunct w:val="0"/>
              <w:autoSpaceDE w:val="0"/>
              <w:autoSpaceDN w:val="0"/>
              <w:adjustRightInd w:val="0"/>
              <w:snapToGrid/>
              <w:spacing w:after="180" w:afterAutospacing="0" w:line="240" w:lineRule="auto"/>
              <w:contextualSpacing/>
              <w:jc w:val="left"/>
              <w:textAlignment w:val="baseline"/>
            </w:pPr>
            <w:r w:rsidRPr="00BF16C6">
              <w:t>Enhanced or new configurations/UE reporting/UE measurement, e.g., Enhanced or new beam measurement and/or beam reporting</w:t>
            </w:r>
          </w:p>
          <w:p w14:paraId="7870EA34" w14:textId="77777777" w:rsidR="00C702BF" w:rsidRPr="00BF16C6" w:rsidRDefault="00C702BF" w:rsidP="00C702BF">
            <w:pPr>
              <w:pStyle w:val="a"/>
              <w:numPr>
                <w:ilvl w:val="0"/>
                <w:numId w:val="38"/>
              </w:numPr>
              <w:overflowPunct w:val="0"/>
              <w:autoSpaceDE w:val="0"/>
              <w:autoSpaceDN w:val="0"/>
              <w:adjustRightInd w:val="0"/>
              <w:snapToGrid/>
              <w:spacing w:after="180" w:afterAutospacing="0" w:line="240" w:lineRule="auto"/>
              <w:contextualSpacing/>
              <w:jc w:val="left"/>
              <w:textAlignment w:val="baseline"/>
            </w:pPr>
            <w:r w:rsidRPr="00BF16C6">
              <w:t xml:space="preserve">Enhanced or new </w:t>
            </w:r>
            <w:proofErr w:type="spellStart"/>
            <w:r w:rsidRPr="00BF16C6">
              <w:t>signaling</w:t>
            </w:r>
            <w:proofErr w:type="spellEnd"/>
            <w:r w:rsidRPr="00BF16C6">
              <w:t xml:space="preserve"> for measurement configuration/triggering</w:t>
            </w:r>
          </w:p>
          <w:p w14:paraId="1ED5CE4B" w14:textId="77777777" w:rsidR="00C702BF" w:rsidRPr="00BF16C6" w:rsidRDefault="00C702BF" w:rsidP="00C702BF">
            <w:pPr>
              <w:pStyle w:val="a"/>
              <w:numPr>
                <w:ilvl w:val="0"/>
                <w:numId w:val="38"/>
              </w:numPr>
              <w:overflowPunct w:val="0"/>
              <w:autoSpaceDE w:val="0"/>
              <w:autoSpaceDN w:val="0"/>
              <w:adjustRightInd w:val="0"/>
              <w:snapToGrid/>
              <w:spacing w:after="180" w:afterAutospacing="0" w:line="240" w:lineRule="auto"/>
              <w:contextualSpacing/>
              <w:jc w:val="left"/>
              <w:textAlignment w:val="baseline"/>
            </w:pPr>
            <w:proofErr w:type="spellStart"/>
            <w:r w:rsidRPr="00BF16C6">
              <w:t>Signaling</w:t>
            </w:r>
            <w:proofErr w:type="spellEnd"/>
            <w:r w:rsidRPr="00BF16C6">
              <w:t xml:space="preserve"> of assistance information (if applicable)</w:t>
            </w:r>
          </w:p>
          <w:p w14:paraId="0B57E166" w14:textId="77777777" w:rsidR="00C702BF" w:rsidRPr="00BF16C6" w:rsidRDefault="00C702BF" w:rsidP="00C702BF">
            <w:pPr>
              <w:pStyle w:val="a"/>
              <w:numPr>
                <w:ilvl w:val="0"/>
                <w:numId w:val="38"/>
              </w:numPr>
              <w:overflowPunct w:val="0"/>
              <w:autoSpaceDE w:val="0"/>
              <w:autoSpaceDN w:val="0"/>
              <w:adjustRightInd w:val="0"/>
              <w:snapToGrid/>
              <w:spacing w:after="180" w:afterAutospacing="0" w:line="240" w:lineRule="auto"/>
              <w:contextualSpacing/>
              <w:jc w:val="left"/>
              <w:textAlignment w:val="baseline"/>
            </w:pPr>
            <w:r w:rsidRPr="00BF16C6">
              <w:t>Other aspect(s) is not precluded</w:t>
            </w:r>
          </w:p>
          <w:p w14:paraId="456ECAD7" w14:textId="77777777" w:rsidR="00C702BF" w:rsidRPr="00BF16C6" w:rsidRDefault="00C702BF" w:rsidP="00C702BF">
            <w:pPr>
              <w:rPr>
                <w:highlight w:val="green"/>
                <w:lang w:eastAsia="zh-CN"/>
              </w:rPr>
            </w:pPr>
            <w:r w:rsidRPr="00BF16C6">
              <w:rPr>
                <w:highlight w:val="green"/>
                <w:lang w:eastAsia="zh-CN"/>
              </w:rPr>
              <w:t>Agreement</w:t>
            </w:r>
          </w:p>
          <w:p w14:paraId="46686A34" w14:textId="77777777" w:rsidR="00C702BF" w:rsidRPr="00BF16C6" w:rsidRDefault="00C702BF" w:rsidP="00C702BF">
            <w:pPr>
              <w:rPr>
                <w:bCs/>
                <w:iCs/>
              </w:rPr>
            </w:pPr>
            <w:r w:rsidRPr="00BF16C6">
              <w:rPr>
                <w:bCs/>
                <w:iCs/>
              </w:rPr>
              <w:t>Regarding the sub use case BM-Case1 and BM-Case2, study the following alternatives for AI/ML output:</w:t>
            </w:r>
          </w:p>
          <w:p w14:paraId="2EBF2D66"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 xml:space="preserve">Alt.1: Tx and/or Rx Beam ID(s) and/or the predicted L1-RSRP of </w:t>
            </w:r>
            <w:r w:rsidRPr="00BF16C6">
              <w:rPr>
                <w:bCs/>
                <w:iCs/>
                <w:lang w:eastAsia="zh-CN"/>
              </w:rPr>
              <w:t>the N pr</w:t>
            </w:r>
            <w:r w:rsidRPr="00BF16C6">
              <w:rPr>
                <w:bCs/>
                <w:iCs/>
              </w:rPr>
              <w:t xml:space="preserve">edicted DL Tx and/or Rx beams </w:t>
            </w:r>
          </w:p>
          <w:p w14:paraId="773D7A18" w14:textId="77777777" w:rsidR="00C702BF" w:rsidRPr="00BF16C6" w:rsidRDefault="00C702BF" w:rsidP="00C702BF">
            <w:pPr>
              <w:pStyle w:val="a"/>
              <w:numPr>
                <w:ilvl w:val="1"/>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E.g., N predicted beams can be the top-N predicted beams</w:t>
            </w:r>
          </w:p>
          <w:p w14:paraId="0C81D4F8"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Alt.2: Tx and/or Rx Beam ID(s) of the</w:t>
            </w:r>
            <w:r w:rsidRPr="00BF16C6">
              <w:rPr>
                <w:bCs/>
                <w:iCs/>
                <w:lang w:eastAsia="zh-CN"/>
              </w:rPr>
              <w:t xml:space="preserve"> N pr</w:t>
            </w:r>
            <w:r w:rsidRPr="00BF16C6">
              <w:rPr>
                <w:bCs/>
                <w:iCs/>
              </w:rPr>
              <w:t>edicted DL Tx and/or Rx beams and  other information</w:t>
            </w:r>
          </w:p>
          <w:p w14:paraId="6BD3F772" w14:textId="77777777" w:rsidR="00C702BF" w:rsidRPr="00BF16C6" w:rsidRDefault="00C702BF" w:rsidP="00C702BF">
            <w:pPr>
              <w:pStyle w:val="a"/>
              <w:numPr>
                <w:ilvl w:val="1"/>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lastRenderedPageBreak/>
              <w:t xml:space="preserve">FFS: other information (e.g., probability for the beam to be the best beam, the associated confidence, beam application time/dwelling time, Predicted Beam failure) </w:t>
            </w:r>
          </w:p>
          <w:p w14:paraId="3DC8C9F3" w14:textId="77777777" w:rsidR="00C702BF" w:rsidRPr="00BF16C6" w:rsidRDefault="00C702BF" w:rsidP="00C702BF">
            <w:pPr>
              <w:pStyle w:val="a"/>
              <w:numPr>
                <w:ilvl w:val="1"/>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E.g., N predicted beams can be the top-N predicted beams</w:t>
            </w:r>
          </w:p>
          <w:p w14:paraId="5AF83ABB"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Alt.3: Tx and/or Rx Beam angle(s) and/or the predicted L1-RSRP of t</w:t>
            </w:r>
            <w:r w:rsidRPr="00BF16C6">
              <w:rPr>
                <w:bCs/>
                <w:iCs/>
                <w:lang w:eastAsia="zh-CN"/>
              </w:rPr>
              <w:t>he N p</w:t>
            </w:r>
            <w:r w:rsidRPr="00BF16C6">
              <w:rPr>
                <w:bCs/>
                <w:iCs/>
              </w:rPr>
              <w:t>redicted DL Tx and/or Rx beams</w:t>
            </w:r>
          </w:p>
          <w:p w14:paraId="7FF1EE66" w14:textId="77777777" w:rsidR="00C702BF" w:rsidRPr="00BF16C6" w:rsidRDefault="00C702BF" w:rsidP="00C702BF">
            <w:pPr>
              <w:pStyle w:val="a"/>
              <w:numPr>
                <w:ilvl w:val="1"/>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E.g., N predicted beams can be the top-N predicted beams</w:t>
            </w:r>
          </w:p>
          <w:p w14:paraId="7F53B06B" w14:textId="77777777" w:rsidR="00C702BF" w:rsidRPr="00BF16C6" w:rsidRDefault="00C702BF" w:rsidP="00C702BF">
            <w:pPr>
              <w:pStyle w:val="a"/>
              <w:numPr>
                <w:ilvl w:val="1"/>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rFonts w:hint="eastAsia"/>
                <w:bCs/>
                <w:iCs/>
                <w:lang w:eastAsia="zh-CN"/>
              </w:rPr>
              <w:t>F</w:t>
            </w:r>
            <w:r w:rsidRPr="00BF16C6">
              <w:rPr>
                <w:bCs/>
                <w:iCs/>
                <w:lang w:eastAsia="zh-CN"/>
              </w:rPr>
              <w:t xml:space="preserve">FS: </w:t>
            </w:r>
            <w:r w:rsidRPr="00BF16C6">
              <w:rPr>
                <w:rFonts w:hint="eastAsia"/>
                <w:bCs/>
                <w:iCs/>
                <w:lang w:eastAsia="zh-CN"/>
              </w:rPr>
              <w:t>detail</w:t>
            </w:r>
            <w:r w:rsidRPr="00BF16C6">
              <w:rPr>
                <w:bCs/>
                <w:iCs/>
                <w:lang w:eastAsia="zh-CN"/>
              </w:rPr>
              <w:t>s of Beam angle(s)</w:t>
            </w:r>
          </w:p>
          <w:p w14:paraId="48A3F254"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FFS: how to select</w:t>
            </w:r>
            <w:r w:rsidRPr="00BF16C6">
              <w:rPr>
                <w:bCs/>
                <w:iCs/>
                <w:lang w:eastAsia="zh-CN"/>
              </w:rPr>
              <w:t xml:space="preserve"> the N </w:t>
            </w:r>
            <w:r w:rsidRPr="00BF16C6">
              <w:rPr>
                <w:bCs/>
                <w:iCs/>
              </w:rPr>
              <w:t xml:space="preserve">DL Tx and/or Rx beams (e.g., L1-RSRP higher than a threshold, a sum probability of being the best beams higher than a threshold, </w:t>
            </w:r>
            <w:r w:rsidRPr="00BF16C6">
              <w:rPr>
                <w:bCs/>
                <w:iCs/>
                <w:lang w:eastAsia="zh-CN"/>
              </w:rPr>
              <w:t xml:space="preserve">RSRP corresponding to the expected </w:t>
            </w:r>
            <w:r w:rsidRPr="00BF16C6">
              <w:rPr>
                <w:bCs/>
                <w:iCs/>
              </w:rPr>
              <w:t>Tx and/or Rx</w:t>
            </w:r>
            <w:r w:rsidRPr="00BF16C6">
              <w:rPr>
                <w:bCs/>
                <w:iCs/>
                <w:lang w:eastAsia="zh-CN"/>
              </w:rPr>
              <w:t xml:space="preserve"> beam direction(s)</w:t>
            </w:r>
            <w:r w:rsidRPr="00BF16C6">
              <w:t>)</w:t>
            </w:r>
          </w:p>
          <w:p w14:paraId="54946B4A"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 xml:space="preserve">Note1: It is up to companies to provide other alternative(s) </w:t>
            </w:r>
          </w:p>
          <w:p w14:paraId="5CE4C980"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Note2: Beam ID is only used for discussion purpose</w:t>
            </w:r>
          </w:p>
          <w:p w14:paraId="5013289D"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Note3: All the outputs are “nominal” and only for discussion purpose</w:t>
            </w:r>
          </w:p>
          <w:p w14:paraId="0A09E535"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 xml:space="preserve">Note4: Values of N is up to each company. </w:t>
            </w:r>
          </w:p>
          <w:p w14:paraId="38AAD162"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 xml:space="preserve">Note5: All of the outputs in the above alternatives may vary based on whether the AI/ML model inference is at UE side or </w:t>
            </w:r>
            <w:proofErr w:type="spellStart"/>
            <w:r w:rsidRPr="00BF16C6">
              <w:rPr>
                <w:bCs/>
                <w:iCs/>
              </w:rPr>
              <w:t>gNB</w:t>
            </w:r>
            <w:proofErr w:type="spellEnd"/>
            <w:r w:rsidRPr="00BF16C6">
              <w:rPr>
                <w:bCs/>
                <w:iCs/>
              </w:rPr>
              <w:t xml:space="preserve"> side.</w:t>
            </w:r>
          </w:p>
          <w:p w14:paraId="0C2F801C" w14:textId="77777777" w:rsidR="00C702BF" w:rsidRPr="00BF16C6" w:rsidRDefault="00C702BF" w:rsidP="00C702BF">
            <w:pPr>
              <w:pStyle w:val="a"/>
              <w:numPr>
                <w:ilvl w:val="0"/>
                <w:numId w:val="39"/>
              </w:numPr>
              <w:overflowPunct w:val="0"/>
              <w:autoSpaceDE w:val="0"/>
              <w:autoSpaceDN w:val="0"/>
              <w:adjustRightInd w:val="0"/>
              <w:snapToGrid/>
              <w:spacing w:after="180" w:afterAutospacing="0" w:line="240" w:lineRule="auto"/>
              <w:contextualSpacing/>
              <w:jc w:val="left"/>
              <w:textAlignment w:val="baseline"/>
              <w:rPr>
                <w:bCs/>
                <w:iCs/>
              </w:rPr>
            </w:pPr>
            <w:r w:rsidRPr="00BF16C6">
              <w:rPr>
                <w:bCs/>
                <w:iCs/>
              </w:rPr>
              <w:t>Note 6: The Top-N beam IDs might have been derived via post-processing of the ML-model output</w:t>
            </w:r>
          </w:p>
          <w:p w14:paraId="58BEAE47" w14:textId="74EF276B" w:rsidR="002C3A2E" w:rsidRPr="002C3A2E" w:rsidRDefault="002C3A2E" w:rsidP="002F75B5">
            <w:pPr>
              <w:rPr>
                <w:rFonts w:eastAsia="宋体"/>
                <w:lang w:eastAsia="zh-CN"/>
              </w:rPr>
            </w:pPr>
          </w:p>
        </w:tc>
      </w:tr>
    </w:tbl>
    <w:p w14:paraId="48A792A6" w14:textId="277B3B32" w:rsidR="00460B2A" w:rsidRPr="00963949" w:rsidRDefault="00703407" w:rsidP="00A36ACD">
      <w:pPr>
        <w:rPr>
          <w:rFonts w:eastAsia="宋体"/>
          <w:lang w:val="en-US" w:eastAsia="zh-CN"/>
        </w:rPr>
      </w:pPr>
      <w:r>
        <w:rPr>
          <w:rFonts w:eastAsiaTheme="minorEastAsia" w:hint="eastAsia"/>
          <w:lang w:val="en-US"/>
        </w:rPr>
        <w:lastRenderedPageBreak/>
        <w:t>T</w:t>
      </w:r>
      <w:r>
        <w:rPr>
          <w:rFonts w:eastAsiaTheme="minorEastAsia"/>
          <w:lang w:val="en-US"/>
        </w:rPr>
        <w:t xml:space="preserve">his contribution </w:t>
      </w:r>
      <w:r w:rsidR="00D47609">
        <w:rPr>
          <w:rFonts w:eastAsiaTheme="minorEastAsia"/>
          <w:lang w:val="en-US"/>
        </w:rPr>
        <w:t>present</w:t>
      </w:r>
      <w:r w:rsidR="009F1C82">
        <w:rPr>
          <w:rFonts w:eastAsiaTheme="minorEastAsia"/>
          <w:lang w:val="en-US"/>
        </w:rPr>
        <w:t>s</w:t>
      </w:r>
      <w:r w:rsidR="00D47609">
        <w:rPr>
          <w:rFonts w:eastAsiaTheme="minorEastAsia"/>
          <w:lang w:val="en-US"/>
        </w:rPr>
        <w:t xml:space="preserve"> our views </w:t>
      </w:r>
      <w:r w:rsidR="00B5633E">
        <w:rPr>
          <w:rFonts w:eastAsiaTheme="minorEastAsia"/>
          <w:lang w:val="en-US"/>
        </w:rPr>
        <w:t>on</w:t>
      </w:r>
      <w:r w:rsidR="005548EC">
        <w:rPr>
          <w:rFonts w:eastAsiaTheme="minorEastAsia"/>
          <w:lang w:val="en-US"/>
        </w:rPr>
        <w:t xml:space="preserve"> </w:t>
      </w:r>
      <w:r w:rsidR="004D06B2">
        <w:rPr>
          <w:rFonts w:eastAsiaTheme="minorEastAsia"/>
          <w:lang w:val="en-US"/>
        </w:rPr>
        <w:t xml:space="preserve">AI/ML </w:t>
      </w:r>
      <w:r w:rsidR="005548EC">
        <w:rPr>
          <w:rFonts w:eastAsiaTheme="minorEastAsia"/>
          <w:lang w:val="en-US"/>
        </w:rPr>
        <w:t>for</w:t>
      </w:r>
      <w:r w:rsidR="005549E4">
        <w:rPr>
          <w:rFonts w:eastAsiaTheme="minorEastAsia"/>
          <w:lang w:val="en-US"/>
        </w:rPr>
        <w:t xml:space="preserve"> DL beam prediction</w:t>
      </w:r>
      <w:r w:rsidR="004D06B2">
        <w:rPr>
          <w:rFonts w:eastAsiaTheme="minorEastAsia"/>
          <w:lang w:val="en-US"/>
        </w:rPr>
        <w:t xml:space="preserve"> </w:t>
      </w:r>
      <w:r w:rsidR="009D28C6">
        <w:rPr>
          <w:rFonts w:eastAsiaTheme="minorEastAsia"/>
          <w:lang w:val="en-US"/>
        </w:rPr>
        <w:t>and the potential specification impact</w:t>
      </w:r>
      <w:r w:rsidR="002306BD">
        <w:rPr>
          <w:rFonts w:eastAsiaTheme="minorEastAsia"/>
          <w:lang w:val="en-US"/>
        </w:rPr>
        <w:t>s</w:t>
      </w:r>
      <w:r w:rsidR="00DD331A">
        <w:rPr>
          <w:rFonts w:eastAsiaTheme="minorEastAsia"/>
          <w:lang w:val="en-US"/>
        </w:rPr>
        <w:t>.</w:t>
      </w:r>
    </w:p>
    <w:p w14:paraId="5FB7CC8B" w14:textId="64BDDFF4" w:rsidR="00703C3D" w:rsidRDefault="00703C3D" w:rsidP="00963949">
      <w:pPr>
        <w:pStyle w:val="10"/>
        <w:spacing w:after="180"/>
      </w:pPr>
      <w:r>
        <w:t>Sub</w:t>
      </w:r>
      <w:r w:rsidR="00196E5F">
        <w:t xml:space="preserve"> </w:t>
      </w:r>
      <w:r w:rsidR="00B116B5">
        <w:rPr>
          <w:rFonts w:hint="eastAsia"/>
        </w:rPr>
        <w:t>u</w:t>
      </w:r>
      <w:r w:rsidR="00B116B5">
        <w:t>se</w:t>
      </w:r>
      <w:r>
        <w:t xml:space="preserve"> case</w:t>
      </w:r>
      <w:r w:rsidR="002877D3">
        <w:t xml:space="preserve"> </w:t>
      </w:r>
    </w:p>
    <w:p w14:paraId="31633968" w14:textId="405A7A95" w:rsidR="00E015AB" w:rsidRDefault="00E015AB" w:rsidP="00B91EB9">
      <w:pPr>
        <w:pStyle w:val="20"/>
        <w:rPr>
          <w:rFonts w:eastAsia="宋体"/>
          <w:lang w:val="en-US" w:eastAsia="zh-CN"/>
        </w:rPr>
      </w:pPr>
      <w:r>
        <w:rPr>
          <w:rFonts w:eastAsia="宋体"/>
          <w:lang w:val="en-US" w:eastAsia="zh-CN"/>
        </w:rPr>
        <w:t>Discussion on online/offline training</w:t>
      </w:r>
    </w:p>
    <w:p w14:paraId="6A1D7DDE" w14:textId="1074E4EC" w:rsidR="00E015AB" w:rsidRDefault="00E015AB" w:rsidP="00E015AB">
      <w:pPr>
        <w:rPr>
          <w:rFonts w:eastAsia="宋体"/>
          <w:lang w:val="en-US" w:eastAsia="zh-CN"/>
        </w:rPr>
      </w:pPr>
      <w:r>
        <w:rPr>
          <w:rFonts w:eastAsia="宋体"/>
          <w:lang w:val="en-US" w:eastAsia="zh-CN"/>
        </w:rPr>
        <w:t>In RAN</w:t>
      </w:r>
      <w:r w:rsidR="004E5FA0">
        <w:rPr>
          <w:rFonts w:eastAsia="宋体"/>
          <w:lang w:val="en-US" w:eastAsia="zh-CN"/>
        </w:rPr>
        <w:t>1#110 meeting, the f</w:t>
      </w:r>
      <w:r w:rsidR="00213A7F">
        <w:rPr>
          <w:rFonts w:eastAsia="宋体"/>
          <w:lang w:val="en-US" w:eastAsia="zh-CN"/>
        </w:rPr>
        <w:t xml:space="preserve">ollowing proposal </w:t>
      </w:r>
      <w:r w:rsidR="00741917">
        <w:rPr>
          <w:rFonts w:eastAsia="宋体"/>
          <w:lang w:val="en-US" w:eastAsia="zh-CN"/>
        </w:rPr>
        <w:t xml:space="preserve">[2] </w:t>
      </w:r>
      <w:r w:rsidR="00213A7F">
        <w:rPr>
          <w:rFonts w:eastAsia="宋体"/>
          <w:lang w:val="en-US" w:eastAsia="zh-CN"/>
        </w:rPr>
        <w:t>about online</w:t>
      </w:r>
      <w:r w:rsidR="00213A7F">
        <w:rPr>
          <w:rFonts w:eastAsia="宋体" w:hint="eastAsia"/>
          <w:lang w:val="en-US" w:eastAsia="zh-CN"/>
        </w:rPr>
        <w:t>/</w:t>
      </w:r>
      <w:r w:rsidR="00213A7F">
        <w:rPr>
          <w:rFonts w:eastAsia="宋体"/>
          <w:lang w:val="en-US" w:eastAsia="zh-CN"/>
        </w:rPr>
        <w:t>offline training has been discussed.</w:t>
      </w:r>
    </w:p>
    <w:tbl>
      <w:tblPr>
        <w:tblStyle w:val="afd"/>
        <w:tblW w:w="0" w:type="auto"/>
        <w:tblLook w:val="04A0" w:firstRow="1" w:lastRow="0" w:firstColumn="1" w:lastColumn="0" w:noHBand="0" w:noVBand="1"/>
      </w:tblPr>
      <w:tblGrid>
        <w:gridCol w:w="9954"/>
      </w:tblGrid>
      <w:tr w:rsidR="00213A7F" w14:paraId="4B7AA90A" w14:textId="77777777" w:rsidTr="00213A7F">
        <w:tc>
          <w:tcPr>
            <w:tcW w:w="9954" w:type="dxa"/>
          </w:tcPr>
          <w:p w14:paraId="1B260427" w14:textId="77777777" w:rsidR="00213A7F" w:rsidRDefault="00213A7F" w:rsidP="00213A7F">
            <w:pPr>
              <w:widowControl w:val="0"/>
              <w:spacing w:afterLines="50" w:after="180"/>
              <w:rPr>
                <w:rFonts w:eastAsia="宋体"/>
                <w:b/>
                <w:i/>
                <w:kern w:val="2"/>
                <w:szCs w:val="22"/>
                <w:lang w:eastAsia="zh-CN"/>
              </w:rPr>
            </w:pPr>
            <w:r>
              <w:rPr>
                <w:rFonts w:eastAsia="宋体"/>
                <w:b/>
                <w:i/>
                <w:kern w:val="2"/>
                <w:szCs w:val="22"/>
                <w:u w:val="single"/>
                <w:lang w:eastAsia="zh-CN"/>
              </w:rPr>
              <w:t>Proposal 2.1.2</w:t>
            </w:r>
            <w:r>
              <w:rPr>
                <w:rFonts w:eastAsia="宋体"/>
                <w:b/>
                <w:i/>
                <w:kern w:val="2"/>
                <w:szCs w:val="22"/>
                <w:lang w:eastAsia="zh-CN"/>
              </w:rPr>
              <w:t>: For the sub use case BM-Case1 and BM-Case2, support the following type(s) of AI/ML model training:</w:t>
            </w:r>
          </w:p>
          <w:p w14:paraId="1C7A051E" w14:textId="77777777" w:rsidR="00213A7F" w:rsidRDefault="00213A7F" w:rsidP="00213A7F">
            <w:pPr>
              <w:widowControl w:val="0"/>
              <w:numPr>
                <w:ilvl w:val="0"/>
                <w:numId w:val="42"/>
              </w:numPr>
              <w:snapToGrid/>
              <w:spacing w:afterLines="50" w:after="180" w:afterAutospacing="0" w:line="240" w:lineRule="auto"/>
              <w:rPr>
                <w:rFonts w:eastAsia="宋体"/>
                <w:b/>
                <w:i/>
                <w:kern w:val="2"/>
                <w:lang w:eastAsia="zh-CN"/>
              </w:rPr>
            </w:pPr>
            <w:r>
              <w:rPr>
                <w:rFonts w:eastAsia="宋体"/>
                <w:b/>
                <w:i/>
                <w:kern w:val="2"/>
                <w:lang w:eastAsia="zh-CN"/>
              </w:rPr>
              <w:t>Alt.1. offline training</w:t>
            </w:r>
          </w:p>
          <w:p w14:paraId="7ADEAC08" w14:textId="6EF2B6FE" w:rsidR="00213A7F" w:rsidRPr="00213A7F" w:rsidRDefault="00213A7F" w:rsidP="00E015AB">
            <w:pPr>
              <w:widowControl w:val="0"/>
              <w:numPr>
                <w:ilvl w:val="0"/>
                <w:numId w:val="42"/>
              </w:numPr>
              <w:snapToGrid/>
              <w:spacing w:afterLines="50" w:after="180" w:afterAutospacing="0" w:line="240" w:lineRule="auto"/>
              <w:rPr>
                <w:rFonts w:eastAsia="宋体"/>
                <w:b/>
                <w:i/>
                <w:kern w:val="2"/>
                <w:lang w:eastAsia="zh-CN"/>
              </w:rPr>
            </w:pPr>
            <w:r>
              <w:rPr>
                <w:rFonts w:eastAsia="宋体"/>
                <w:b/>
                <w:i/>
                <w:kern w:val="2"/>
                <w:lang w:eastAsia="zh-CN"/>
              </w:rPr>
              <w:t>[Alt.2. online training e.g. for reinforcement learning]</w:t>
            </w:r>
          </w:p>
        </w:tc>
      </w:tr>
    </w:tbl>
    <w:p w14:paraId="68FB7EF1" w14:textId="71408D7A" w:rsidR="00017B1E" w:rsidRDefault="00017B1E" w:rsidP="00E015AB">
      <w:pPr>
        <w:rPr>
          <w:rFonts w:eastAsia="宋体"/>
          <w:lang w:val="en-US" w:eastAsia="zh-CN"/>
        </w:rPr>
      </w:pPr>
      <w:r>
        <w:rPr>
          <w:rFonts w:eastAsia="宋体"/>
          <w:lang w:val="en-US" w:eastAsia="zh-CN"/>
        </w:rPr>
        <w:t>And the work assumption [1] on online/offline training in 9.2.1 also has achieved as</w:t>
      </w:r>
      <w:r w:rsidR="00757719">
        <w:rPr>
          <w:rFonts w:eastAsia="宋体"/>
          <w:lang w:val="en-US" w:eastAsia="zh-CN"/>
        </w:rPr>
        <w:t xml:space="preserve"> follows</w:t>
      </w:r>
    </w:p>
    <w:tbl>
      <w:tblPr>
        <w:tblW w:w="0" w:type="auto"/>
        <w:tblLayout w:type="fixed"/>
        <w:tblLook w:val="04A0" w:firstRow="1" w:lastRow="0" w:firstColumn="1" w:lastColumn="0" w:noHBand="0" w:noVBand="1"/>
      </w:tblPr>
      <w:tblGrid>
        <w:gridCol w:w="3046"/>
        <w:gridCol w:w="6584"/>
      </w:tblGrid>
      <w:tr w:rsidR="00757719" w:rsidRPr="00C9196F" w14:paraId="0EB451AF" w14:textId="77777777" w:rsidTr="007C0582">
        <w:tc>
          <w:tcPr>
            <w:tcW w:w="3046" w:type="dxa"/>
            <w:tcBorders>
              <w:top w:val="single" w:sz="8" w:space="0" w:color="auto"/>
              <w:left w:val="single" w:sz="8" w:space="0" w:color="auto"/>
              <w:bottom w:val="single" w:sz="8" w:space="0" w:color="auto"/>
              <w:right w:val="single" w:sz="8" w:space="0" w:color="auto"/>
            </w:tcBorders>
          </w:tcPr>
          <w:p w14:paraId="5CC87389" w14:textId="77777777" w:rsidR="00757719" w:rsidRPr="00757719" w:rsidRDefault="00757719" w:rsidP="007C0582">
            <w:pPr>
              <w:rPr>
                <w:rFonts w:eastAsiaTheme="minorEastAsia"/>
                <w:lang w:val="en-US"/>
              </w:rPr>
            </w:pPr>
            <w:r w:rsidRPr="00757719">
              <w:rPr>
                <w:rFonts w:eastAsiaTheme="minorEastAsia"/>
                <w:lang w:val="en-US"/>
              </w:rPr>
              <w:t>Terminology</w:t>
            </w:r>
          </w:p>
        </w:tc>
        <w:tc>
          <w:tcPr>
            <w:tcW w:w="6584" w:type="dxa"/>
            <w:tcBorders>
              <w:top w:val="single" w:sz="8" w:space="0" w:color="auto"/>
              <w:left w:val="single" w:sz="8" w:space="0" w:color="auto"/>
              <w:bottom w:val="single" w:sz="8" w:space="0" w:color="auto"/>
              <w:right w:val="single" w:sz="8" w:space="0" w:color="auto"/>
            </w:tcBorders>
          </w:tcPr>
          <w:p w14:paraId="11052DA2" w14:textId="77777777" w:rsidR="00757719" w:rsidRPr="00757719" w:rsidRDefault="00757719" w:rsidP="007C0582">
            <w:pPr>
              <w:rPr>
                <w:rFonts w:eastAsiaTheme="minorEastAsia"/>
                <w:lang w:val="en-US"/>
              </w:rPr>
            </w:pPr>
            <w:r w:rsidRPr="00757719">
              <w:rPr>
                <w:rFonts w:eastAsiaTheme="minorEastAsia"/>
                <w:lang w:val="en-US"/>
              </w:rPr>
              <w:t>Description</w:t>
            </w:r>
          </w:p>
        </w:tc>
      </w:tr>
      <w:tr w:rsidR="00757719" w:rsidRPr="00C9196F" w14:paraId="45FEE80D" w14:textId="77777777" w:rsidTr="007C0582">
        <w:tc>
          <w:tcPr>
            <w:tcW w:w="3046" w:type="dxa"/>
            <w:tcBorders>
              <w:top w:val="single" w:sz="8" w:space="0" w:color="auto"/>
              <w:left w:val="single" w:sz="8" w:space="0" w:color="auto"/>
              <w:bottom w:val="single" w:sz="8" w:space="0" w:color="auto"/>
              <w:right w:val="single" w:sz="8" w:space="0" w:color="auto"/>
            </w:tcBorders>
          </w:tcPr>
          <w:p w14:paraId="36AE5209" w14:textId="77777777" w:rsidR="00757719" w:rsidRPr="00757719" w:rsidRDefault="00757719" w:rsidP="007C0582">
            <w:pPr>
              <w:rPr>
                <w:rFonts w:eastAsiaTheme="minorEastAsia"/>
                <w:lang w:val="en-US"/>
              </w:rPr>
            </w:pPr>
            <w:r w:rsidRPr="00757719">
              <w:rPr>
                <w:rFonts w:eastAsiaTheme="minorEastAsia"/>
                <w:lang w:val="en-US"/>
              </w:rPr>
              <w:lastRenderedPageBreak/>
              <w:t>Online training</w:t>
            </w:r>
          </w:p>
        </w:tc>
        <w:tc>
          <w:tcPr>
            <w:tcW w:w="6584" w:type="dxa"/>
            <w:tcBorders>
              <w:top w:val="single" w:sz="8" w:space="0" w:color="auto"/>
              <w:left w:val="single" w:sz="8" w:space="0" w:color="auto"/>
              <w:bottom w:val="single" w:sz="8" w:space="0" w:color="auto"/>
              <w:right w:val="single" w:sz="8" w:space="0" w:color="auto"/>
            </w:tcBorders>
          </w:tcPr>
          <w:p w14:paraId="567997C7" w14:textId="1FACB132" w:rsidR="00757719" w:rsidRPr="00757719" w:rsidRDefault="00757719" w:rsidP="007C0582">
            <w:pPr>
              <w:rPr>
                <w:rFonts w:eastAsiaTheme="minorEastAsia"/>
                <w:lang w:val="en-US"/>
              </w:rPr>
            </w:pPr>
            <w:r w:rsidRPr="00757719">
              <w:rPr>
                <w:rFonts w:eastAsiaTheme="minorEastAsia"/>
                <w:lang w:val="en-US"/>
              </w:rPr>
              <w:t>An AI/ML training process where the model being used for inference is (typically continuously) trained in (near) real-time with the arrival of new training samples. Note: the notion of (near) real-time vs. non-real-time is context-dependent and is relative to the inference time-scale.</w:t>
            </w:r>
          </w:p>
          <w:p w14:paraId="11C0A029" w14:textId="77777777" w:rsidR="00757719" w:rsidRPr="00757719" w:rsidRDefault="00757719" w:rsidP="007C0582">
            <w:pPr>
              <w:rPr>
                <w:rFonts w:eastAsiaTheme="minorEastAsia"/>
                <w:lang w:val="en-US"/>
              </w:rPr>
            </w:pPr>
            <w:r w:rsidRPr="00757719">
              <w:rPr>
                <w:rFonts w:eastAsiaTheme="minorEastAsia"/>
                <w:lang w:val="en-US"/>
              </w:rPr>
              <w:t>Note: This definition only serves as a guidance. There may be cases that may not exactly conform to this definition but could still be categorized as online training by commonly accepted conventions.</w:t>
            </w:r>
          </w:p>
          <w:p w14:paraId="25CD09D5" w14:textId="77777777" w:rsidR="00757719" w:rsidRPr="00757719" w:rsidRDefault="00757719" w:rsidP="007C0582">
            <w:pPr>
              <w:rPr>
                <w:rFonts w:eastAsiaTheme="minorEastAsia"/>
                <w:lang w:val="en-US"/>
              </w:rPr>
            </w:pPr>
            <w:r w:rsidRPr="00757719">
              <w:rPr>
                <w:rFonts w:eastAsiaTheme="minorEastAsia"/>
                <w:lang w:val="en-US"/>
              </w:rPr>
              <w:t>Note: Fine-tuning/re-training may be done via online or offline training. (This note could be removed when we define the term fine-tuning.)</w:t>
            </w:r>
          </w:p>
        </w:tc>
      </w:tr>
      <w:tr w:rsidR="00757719" w:rsidRPr="00C9196F" w14:paraId="37288E28" w14:textId="77777777" w:rsidTr="007C0582">
        <w:tc>
          <w:tcPr>
            <w:tcW w:w="3046" w:type="dxa"/>
            <w:tcBorders>
              <w:top w:val="single" w:sz="8" w:space="0" w:color="auto"/>
              <w:left w:val="single" w:sz="8" w:space="0" w:color="auto"/>
              <w:bottom w:val="single" w:sz="8" w:space="0" w:color="auto"/>
              <w:right w:val="single" w:sz="8" w:space="0" w:color="auto"/>
            </w:tcBorders>
          </w:tcPr>
          <w:p w14:paraId="5F1912FD" w14:textId="77777777" w:rsidR="00757719" w:rsidRPr="00757719" w:rsidRDefault="00757719" w:rsidP="007C0582">
            <w:pPr>
              <w:rPr>
                <w:rFonts w:eastAsiaTheme="minorEastAsia"/>
                <w:lang w:val="en-US"/>
              </w:rPr>
            </w:pPr>
            <w:r w:rsidRPr="00757719">
              <w:rPr>
                <w:rFonts w:eastAsiaTheme="minorEastAsia"/>
                <w:lang w:val="en-US"/>
              </w:rPr>
              <w:t>Offline training</w:t>
            </w:r>
          </w:p>
        </w:tc>
        <w:tc>
          <w:tcPr>
            <w:tcW w:w="6584" w:type="dxa"/>
            <w:tcBorders>
              <w:top w:val="single" w:sz="8" w:space="0" w:color="auto"/>
              <w:left w:val="single" w:sz="8" w:space="0" w:color="auto"/>
              <w:bottom w:val="single" w:sz="8" w:space="0" w:color="auto"/>
              <w:right w:val="single" w:sz="8" w:space="0" w:color="auto"/>
            </w:tcBorders>
          </w:tcPr>
          <w:p w14:paraId="5FFA4CB3" w14:textId="77777777" w:rsidR="00757719" w:rsidRPr="00757719" w:rsidRDefault="00757719" w:rsidP="007C0582">
            <w:pPr>
              <w:rPr>
                <w:rFonts w:eastAsiaTheme="minorEastAsia"/>
                <w:lang w:val="en-US"/>
              </w:rPr>
            </w:pPr>
            <w:r w:rsidRPr="00757719">
              <w:rPr>
                <w:rFonts w:eastAsiaTheme="minorEastAsia"/>
                <w:lang w:val="en-US"/>
              </w:rPr>
              <w:t>An AI/ML training process where the model is trained based on collected dataset, and where the trained model is later used or delivered for inference.</w:t>
            </w:r>
          </w:p>
          <w:p w14:paraId="205D523C" w14:textId="77777777" w:rsidR="00757719" w:rsidRPr="00757719" w:rsidRDefault="00757719" w:rsidP="007C0582">
            <w:pPr>
              <w:rPr>
                <w:rFonts w:eastAsiaTheme="minorEastAsia"/>
                <w:lang w:val="en-US"/>
              </w:rPr>
            </w:pPr>
            <w:r w:rsidRPr="00757719">
              <w:rPr>
                <w:rFonts w:eastAsiaTheme="minorEastAsia"/>
                <w:lang w:val="en-US"/>
              </w:rPr>
              <w:t>Note: This definition only serves as a guidance. There may be cases that may not exactly conform to this definition but could still be categorized as offline training by commonly accepted conventions.</w:t>
            </w:r>
          </w:p>
        </w:tc>
      </w:tr>
    </w:tbl>
    <w:p w14:paraId="548065A6" w14:textId="77777777" w:rsidR="00757719" w:rsidRPr="00757719" w:rsidRDefault="00757719" w:rsidP="00E015AB">
      <w:pPr>
        <w:rPr>
          <w:rFonts w:eastAsia="宋体"/>
          <w:lang w:eastAsia="zh-CN"/>
        </w:rPr>
      </w:pPr>
    </w:p>
    <w:p w14:paraId="1C55F36C" w14:textId="7B561213" w:rsidR="00E8164E" w:rsidRDefault="00757719" w:rsidP="00E015AB">
      <w:pPr>
        <w:rPr>
          <w:rFonts w:eastAsia="宋体"/>
          <w:lang w:val="en-US" w:eastAsia="zh-CN"/>
        </w:rPr>
      </w:pPr>
      <w:r>
        <w:rPr>
          <w:rFonts w:eastAsia="宋体"/>
          <w:lang w:val="en-US" w:eastAsia="zh-CN"/>
        </w:rPr>
        <w:t xml:space="preserve">From the definition of online training, the </w:t>
      </w:r>
      <w:r w:rsidR="00872961">
        <w:rPr>
          <w:rFonts w:eastAsia="宋体"/>
          <w:lang w:val="en-US" w:eastAsia="zh-CN"/>
        </w:rPr>
        <w:t xml:space="preserve">continuous training in (near) real-time is assumed. </w:t>
      </w:r>
      <w:r w:rsidR="009C2312">
        <w:rPr>
          <w:rFonts w:eastAsia="宋体"/>
          <w:lang w:val="en-US" w:eastAsia="zh-CN"/>
        </w:rPr>
        <w:t xml:space="preserve">Generally, </w:t>
      </w:r>
      <w:r w:rsidR="00BC2B38">
        <w:rPr>
          <w:rFonts w:eastAsia="宋体"/>
          <w:lang w:val="en-US" w:eastAsia="zh-CN"/>
        </w:rPr>
        <w:t xml:space="preserve">the </w:t>
      </w:r>
      <w:r w:rsidR="009C2312">
        <w:rPr>
          <w:rFonts w:eastAsia="宋体"/>
          <w:lang w:val="en-US" w:eastAsia="zh-CN"/>
        </w:rPr>
        <w:t>training of AI/ML model costs large computation</w:t>
      </w:r>
      <w:r w:rsidR="00D57AE7">
        <w:rPr>
          <w:rFonts w:eastAsia="宋体"/>
          <w:lang w:val="en-US" w:eastAsia="zh-CN"/>
        </w:rPr>
        <w:t xml:space="preserve"> especially for continuous training in real-time manner</w:t>
      </w:r>
      <w:r w:rsidR="009C2312">
        <w:rPr>
          <w:rFonts w:eastAsia="宋体"/>
          <w:lang w:val="en-US" w:eastAsia="zh-CN"/>
        </w:rPr>
        <w:t>. Compared with NW, UE</w:t>
      </w:r>
      <w:r w:rsidR="00CD0B36">
        <w:rPr>
          <w:rFonts w:eastAsia="宋体"/>
          <w:lang w:val="en-US" w:eastAsia="zh-CN"/>
        </w:rPr>
        <w:t xml:space="preserve">s are more sensitive </w:t>
      </w:r>
      <w:r w:rsidR="00BC2B38">
        <w:rPr>
          <w:rFonts w:eastAsia="宋体"/>
          <w:lang w:val="en-US" w:eastAsia="zh-CN"/>
        </w:rPr>
        <w:t>to</w:t>
      </w:r>
      <w:r w:rsidR="00CD0B36">
        <w:rPr>
          <w:rFonts w:eastAsia="宋体"/>
          <w:lang w:val="en-US" w:eastAsia="zh-CN"/>
        </w:rPr>
        <w:t xml:space="preserve"> the computation and power consumption.</w:t>
      </w:r>
      <w:r w:rsidR="009C2312">
        <w:rPr>
          <w:rFonts w:eastAsia="宋体"/>
          <w:lang w:val="en-US" w:eastAsia="zh-CN"/>
        </w:rPr>
        <w:t xml:space="preserve"> When online and offline training </w:t>
      </w:r>
      <w:r w:rsidR="00CD0B36">
        <w:rPr>
          <w:rFonts w:eastAsia="宋体"/>
          <w:lang w:val="en-US" w:eastAsia="zh-CN"/>
        </w:rPr>
        <w:t xml:space="preserve">are discussed for </w:t>
      </w:r>
      <w:r w:rsidR="00CD0B36">
        <w:rPr>
          <w:rFonts w:eastAsia="宋体" w:hint="eastAsia"/>
          <w:lang w:val="en-US" w:eastAsia="zh-CN"/>
        </w:rPr>
        <w:t>beam</w:t>
      </w:r>
      <w:r w:rsidR="00CD0B36">
        <w:rPr>
          <w:rFonts w:eastAsia="宋体"/>
          <w:lang w:val="en-US" w:eastAsia="zh-CN"/>
        </w:rPr>
        <w:t xml:space="preserve"> prediction on AI/ML, it needs</w:t>
      </w:r>
      <w:r w:rsidR="008456B8">
        <w:rPr>
          <w:rFonts w:eastAsia="宋体"/>
          <w:lang w:val="en-US" w:eastAsia="zh-CN"/>
        </w:rPr>
        <w:t xml:space="preserve"> to consider </w:t>
      </w:r>
      <w:r w:rsidR="00BC2B38">
        <w:rPr>
          <w:rFonts w:eastAsia="宋体"/>
          <w:lang w:val="en-US" w:eastAsia="zh-CN"/>
        </w:rPr>
        <w:t xml:space="preserve">that whether </w:t>
      </w:r>
      <w:r w:rsidR="008456B8">
        <w:rPr>
          <w:rFonts w:eastAsia="宋体"/>
          <w:lang w:val="en-US" w:eastAsia="zh-CN"/>
        </w:rPr>
        <w:t>AI/ML model is the NW-side or UE-side model.</w:t>
      </w:r>
      <w:r w:rsidR="008456B8">
        <w:rPr>
          <w:rFonts w:eastAsia="宋体" w:hint="eastAsia"/>
          <w:lang w:val="en-US" w:eastAsia="zh-CN"/>
        </w:rPr>
        <w:t xml:space="preserve"> </w:t>
      </w:r>
      <w:r w:rsidR="008456B8">
        <w:rPr>
          <w:rFonts w:eastAsia="宋体"/>
          <w:lang w:val="en-US" w:eastAsia="zh-CN"/>
        </w:rPr>
        <w:t xml:space="preserve">For NW-side model, both online training and offline training can be supported since the NW </w:t>
      </w:r>
      <w:r w:rsidR="00DF1CC5">
        <w:rPr>
          <w:rFonts w:eastAsia="宋体"/>
          <w:lang w:val="en-US" w:eastAsia="zh-CN"/>
        </w:rPr>
        <w:t>may have enough</w:t>
      </w:r>
      <w:r w:rsidR="008456B8">
        <w:rPr>
          <w:rFonts w:eastAsia="宋体"/>
          <w:lang w:val="en-US" w:eastAsia="zh-CN"/>
        </w:rPr>
        <w:t xml:space="preserve"> computation </w:t>
      </w:r>
      <w:r w:rsidR="00DF1CC5">
        <w:rPr>
          <w:rFonts w:eastAsia="宋体"/>
          <w:lang w:val="en-US" w:eastAsia="zh-CN"/>
        </w:rPr>
        <w:t xml:space="preserve">resource </w:t>
      </w:r>
      <w:r w:rsidR="008456B8">
        <w:rPr>
          <w:rFonts w:eastAsia="宋体"/>
          <w:lang w:val="en-US" w:eastAsia="zh-CN"/>
        </w:rPr>
        <w:t xml:space="preserve">of model training. </w:t>
      </w:r>
      <w:r w:rsidR="00DB1B1A">
        <w:rPr>
          <w:rFonts w:eastAsia="宋体"/>
          <w:lang w:val="en-US" w:eastAsia="zh-CN"/>
        </w:rPr>
        <w:t>However,</w:t>
      </w:r>
      <w:r w:rsidR="008456B8">
        <w:rPr>
          <w:rFonts w:eastAsia="宋体"/>
          <w:lang w:val="en-US" w:eastAsia="zh-CN"/>
        </w:rPr>
        <w:t xml:space="preserve"> for UE-side model, the offline training is supported to</w:t>
      </w:r>
      <w:r w:rsidR="00DB1B1A">
        <w:rPr>
          <w:rFonts w:eastAsia="宋体"/>
          <w:lang w:val="en-US" w:eastAsia="zh-CN"/>
        </w:rPr>
        <w:t xml:space="preserve"> </w:t>
      </w:r>
      <w:r w:rsidR="00DB1B1A">
        <w:rPr>
          <w:rFonts w:eastAsia="宋体" w:hint="eastAsia"/>
          <w:lang w:val="en-US" w:eastAsia="zh-CN"/>
        </w:rPr>
        <w:t>avoid</w:t>
      </w:r>
      <w:r w:rsidR="00DB1B1A">
        <w:rPr>
          <w:rFonts w:eastAsia="宋体"/>
          <w:lang w:val="en-US" w:eastAsia="zh-CN"/>
        </w:rPr>
        <w:t xml:space="preserve"> the </w:t>
      </w:r>
      <w:r w:rsidR="00DF1CC5">
        <w:rPr>
          <w:rFonts w:eastAsia="宋体"/>
          <w:lang w:val="en-US" w:eastAsia="zh-CN"/>
        </w:rPr>
        <w:t xml:space="preserve">large </w:t>
      </w:r>
      <w:r w:rsidR="00DB1B1A">
        <w:rPr>
          <w:rFonts w:eastAsia="宋体"/>
          <w:lang w:val="en-US" w:eastAsia="zh-CN"/>
        </w:rPr>
        <w:t>computation</w:t>
      </w:r>
      <w:r w:rsidR="00DA5182">
        <w:rPr>
          <w:rFonts w:eastAsia="宋体"/>
          <w:lang w:val="en-US" w:eastAsia="zh-CN"/>
        </w:rPr>
        <w:t xml:space="preserve"> requirement </w:t>
      </w:r>
      <w:r w:rsidR="00F972A7">
        <w:rPr>
          <w:rFonts w:eastAsia="宋体"/>
          <w:lang w:val="en-US" w:eastAsia="zh-CN"/>
        </w:rPr>
        <w:t xml:space="preserve">and power consumption </w:t>
      </w:r>
      <w:r w:rsidR="00DA5182">
        <w:rPr>
          <w:rFonts w:eastAsia="宋体"/>
          <w:lang w:val="en-US" w:eastAsia="zh-CN"/>
        </w:rPr>
        <w:t xml:space="preserve">for the </w:t>
      </w:r>
      <w:r w:rsidR="00F972A7">
        <w:rPr>
          <w:rFonts w:eastAsia="宋体"/>
          <w:lang w:val="en-US" w:eastAsia="zh-CN"/>
        </w:rPr>
        <w:t>continuous</w:t>
      </w:r>
      <w:r w:rsidR="00DB1B1A">
        <w:rPr>
          <w:rFonts w:eastAsia="宋体"/>
          <w:lang w:val="en-US" w:eastAsia="zh-CN"/>
        </w:rPr>
        <w:t xml:space="preserve"> </w:t>
      </w:r>
      <w:r w:rsidR="00F972A7">
        <w:rPr>
          <w:rFonts w:eastAsia="宋体"/>
          <w:lang w:val="en-US" w:eastAsia="zh-CN"/>
        </w:rPr>
        <w:t>training in real-time manner.</w:t>
      </w:r>
    </w:p>
    <w:p w14:paraId="373B655D" w14:textId="1576D51D" w:rsidR="00DB1B1A" w:rsidRDefault="00DB1B1A" w:rsidP="00DB1B1A">
      <w:pPr>
        <w:rPr>
          <w:rFonts w:eastAsia="宋体"/>
          <w:b/>
          <w:bCs/>
          <w:lang w:val="en-US" w:eastAsia="zh-CN"/>
        </w:rPr>
      </w:pPr>
      <w:r w:rsidRPr="00DB1B1A">
        <w:rPr>
          <w:rFonts w:eastAsia="宋体"/>
          <w:b/>
          <w:bCs/>
          <w:lang w:val="en-US" w:eastAsia="zh-CN"/>
        </w:rPr>
        <w:t>Proposal</w:t>
      </w:r>
      <w:r>
        <w:rPr>
          <w:rFonts w:eastAsia="宋体"/>
          <w:b/>
          <w:bCs/>
          <w:lang w:val="en-US" w:eastAsia="zh-CN"/>
        </w:rPr>
        <w:t xml:space="preserve"> 1</w:t>
      </w:r>
      <w:r>
        <w:rPr>
          <w:rFonts w:eastAsia="宋体" w:hint="eastAsia"/>
          <w:b/>
          <w:bCs/>
          <w:lang w:val="en-US" w:eastAsia="zh-CN"/>
        </w:rPr>
        <w:t>:</w:t>
      </w:r>
      <w:r>
        <w:rPr>
          <w:rFonts w:eastAsia="宋体"/>
          <w:b/>
          <w:bCs/>
          <w:lang w:val="en-US" w:eastAsia="zh-CN"/>
        </w:rPr>
        <w:t xml:space="preserve"> </w:t>
      </w:r>
      <w:r w:rsidRPr="00DB1B1A">
        <w:rPr>
          <w:rFonts w:eastAsia="宋体"/>
          <w:b/>
          <w:bCs/>
          <w:lang w:val="en-US" w:eastAsia="zh-CN"/>
        </w:rPr>
        <w:t xml:space="preserve">For the sub use case BM-Case1 and BM-Case2, the </w:t>
      </w:r>
      <w:r w:rsidR="00880AF3">
        <w:rPr>
          <w:rFonts w:eastAsia="宋体"/>
          <w:b/>
          <w:bCs/>
          <w:lang w:val="en-US" w:eastAsia="zh-CN"/>
        </w:rPr>
        <w:t>study on</w:t>
      </w:r>
      <w:r w:rsidRPr="00DB1B1A">
        <w:rPr>
          <w:rFonts w:eastAsia="宋体"/>
          <w:b/>
          <w:bCs/>
          <w:lang w:val="en-US" w:eastAsia="zh-CN"/>
        </w:rPr>
        <w:t xml:space="preserve"> type of AI/ML model training</w:t>
      </w:r>
      <w:r w:rsidR="00BF3A1D">
        <w:rPr>
          <w:rFonts w:eastAsia="宋体"/>
          <w:b/>
          <w:bCs/>
          <w:lang w:val="en-US" w:eastAsia="zh-CN"/>
        </w:rPr>
        <w:t xml:space="preserve"> is suggested to </w:t>
      </w:r>
      <w:r w:rsidR="00880AF3">
        <w:rPr>
          <w:rFonts w:eastAsia="宋体"/>
          <w:b/>
          <w:bCs/>
          <w:lang w:val="en-US" w:eastAsia="zh-CN"/>
        </w:rPr>
        <w:t>consider the model deployment.</w:t>
      </w:r>
    </w:p>
    <w:p w14:paraId="0ADA7AF3" w14:textId="5F2D79FC" w:rsidR="00880AF3" w:rsidRPr="00880AF3" w:rsidRDefault="00880AF3" w:rsidP="00880AF3">
      <w:pPr>
        <w:widowControl w:val="0"/>
        <w:spacing w:afterLines="50" w:after="180"/>
        <w:rPr>
          <w:rFonts w:eastAsia="宋体"/>
          <w:b/>
          <w:bCs/>
          <w:lang w:val="en-US" w:eastAsia="zh-CN"/>
        </w:rPr>
      </w:pPr>
      <w:r w:rsidRPr="00DB1B1A">
        <w:rPr>
          <w:rFonts w:eastAsia="宋体"/>
          <w:b/>
          <w:bCs/>
          <w:lang w:val="en-US" w:eastAsia="zh-CN"/>
        </w:rPr>
        <w:t>Proposal</w:t>
      </w:r>
      <w:r>
        <w:rPr>
          <w:rFonts w:eastAsia="宋体"/>
          <w:b/>
          <w:bCs/>
          <w:lang w:val="en-US" w:eastAsia="zh-CN"/>
        </w:rPr>
        <w:t xml:space="preserve"> 2:</w:t>
      </w:r>
      <w:r w:rsidRPr="00880AF3">
        <w:rPr>
          <w:rFonts w:eastAsia="宋体"/>
          <w:b/>
          <w:bCs/>
          <w:lang w:val="en-US" w:eastAsia="zh-CN"/>
        </w:rPr>
        <w:t xml:space="preserve"> For the sub use case BM-Case1 and BM-Case2, </w:t>
      </w:r>
      <w:r>
        <w:rPr>
          <w:rFonts w:eastAsia="宋体"/>
          <w:b/>
          <w:bCs/>
          <w:lang w:val="en-US" w:eastAsia="zh-CN"/>
        </w:rPr>
        <w:t>t</w:t>
      </w:r>
      <w:r w:rsidRPr="00880AF3">
        <w:rPr>
          <w:rFonts w:eastAsia="宋体"/>
          <w:b/>
          <w:bCs/>
          <w:lang w:val="en-US" w:eastAsia="zh-CN"/>
        </w:rPr>
        <w:t>he following type</w:t>
      </w:r>
      <w:r>
        <w:rPr>
          <w:rFonts w:eastAsia="宋体"/>
          <w:b/>
          <w:bCs/>
          <w:lang w:val="en-US" w:eastAsia="zh-CN"/>
        </w:rPr>
        <w:t xml:space="preserve"> </w:t>
      </w:r>
      <w:r w:rsidRPr="00880AF3">
        <w:rPr>
          <w:rFonts w:eastAsia="宋体"/>
          <w:b/>
          <w:bCs/>
          <w:lang w:val="en-US" w:eastAsia="zh-CN"/>
        </w:rPr>
        <w:t>of AI/ML model training</w:t>
      </w:r>
      <w:r>
        <w:rPr>
          <w:rFonts w:eastAsia="宋体"/>
          <w:b/>
          <w:bCs/>
          <w:lang w:val="en-US" w:eastAsia="zh-CN"/>
        </w:rPr>
        <w:t xml:space="preserve"> is suggested to study</w:t>
      </w:r>
      <w:r w:rsidRPr="00880AF3">
        <w:rPr>
          <w:rFonts w:eastAsia="宋体"/>
          <w:b/>
          <w:bCs/>
          <w:lang w:val="en-US" w:eastAsia="zh-CN"/>
        </w:rPr>
        <w:t>:</w:t>
      </w:r>
    </w:p>
    <w:p w14:paraId="7CAC83B0" w14:textId="02EF76A9" w:rsidR="00DB1B1A" w:rsidRPr="00DB1B1A" w:rsidRDefault="00DB1B1A" w:rsidP="00DB1B1A">
      <w:pPr>
        <w:pStyle w:val="a"/>
        <w:numPr>
          <w:ilvl w:val="0"/>
          <w:numId w:val="43"/>
        </w:numPr>
        <w:rPr>
          <w:rFonts w:eastAsia="宋体"/>
          <w:b/>
          <w:bCs/>
          <w:lang w:val="en-US" w:eastAsia="zh-CN"/>
        </w:rPr>
      </w:pPr>
      <w:r>
        <w:rPr>
          <w:rFonts w:eastAsia="宋体"/>
          <w:b/>
          <w:bCs/>
          <w:lang w:val="en-US" w:eastAsia="zh-CN"/>
        </w:rPr>
        <w:t>Online and offline training for NW-side model</w:t>
      </w:r>
    </w:p>
    <w:p w14:paraId="2425F4FC" w14:textId="4C60C60F" w:rsidR="00DB1B1A" w:rsidRPr="00DB1B1A" w:rsidRDefault="00DB1B1A" w:rsidP="00DB1B1A">
      <w:pPr>
        <w:pStyle w:val="a"/>
        <w:numPr>
          <w:ilvl w:val="0"/>
          <w:numId w:val="43"/>
        </w:numPr>
        <w:rPr>
          <w:rFonts w:eastAsia="宋体"/>
          <w:b/>
          <w:bCs/>
          <w:lang w:val="en-US" w:eastAsia="zh-CN"/>
        </w:rPr>
      </w:pPr>
      <w:r>
        <w:rPr>
          <w:rFonts w:eastAsia="宋体"/>
          <w:b/>
          <w:bCs/>
          <w:lang w:val="en-US" w:eastAsia="zh-CN"/>
        </w:rPr>
        <w:t>Offline training for UE-side model</w:t>
      </w:r>
    </w:p>
    <w:p w14:paraId="63458767" w14:textId="566665FB" w:rsidR="00B91EB9" w:rsidRPr="00B91EB9" w:rsidRDefault="00B91EB9" w:rsidP="00B91EB9">
      <w:pPr>
        <w:pStyle w:val="20"/>
        <w:rPr>
          <w:lang w:val="en-US" w:eastAsia="zh-CN"/>
        </w:rPr>
      </w:pPr>
      <w:r w:rsidRPr="00B91EB9">
        <w:rPr>
          <w:rFonts w:eastAsia="宋体"/>
          <w:lang w:val="en-US" w:eastAsia="zh-CN"/>
        </w:rPr>
        <w:t>Discussion on the predicted b</w:t>
      </w:r>
      <w:r>
        <w:rPr>
          <w:rFonts w:eastAsia="宋体"/>
          <w:lang w:val="en-US" w:eastAsia="zh-CN"/>
        </w:rPr>
        <w:t>eam</w:t>
      </w:r>
    </w:p>
    <w:p w14:paraId="66CA62B7" w14:textId="23C68164" w:rsidR="00B81A7C" w:rsidRDefault="00C048D8" w:rsidP="006722D4">
      <w:pPr>
        <w:rPr>
          <w:rFonts w:eastAsia="宋体"/>
          <w:lang w:val="en-US" w:eastAsia="zh-CN"/>
        </w:rPr>
      </w:pPr>
      <w:r>
        <w:rPr>
          <w:rFonts w:eastAsia="宋体"/>
          <w:lang w:val="en-US" w:eastAsia="zh-CN"/>
        </w:rPr>
        <w:t xml:space="preserve">As discussion in </w:t>
      </w:r>
      <w:r w:rsidR="004E5FA0">
        <w:rPr>
          <w:rFonts w:eastAsia="宋体"/>
          <w:lang w:val="en-US" w:eastAsia="zh-CN"/>
        </w:rPr>
        <w:t>RAN1#</w:t>
      </w:r>
      <w:r>
        <w:rPr>
          <w:rFonts w:eastAsia="宋体"/>
          <w:lang w:val="en-US" w:eastAsia="zh-CN"/>
        </w:rPr>
        <w:t>1</w:t>
      </w:r>
      <w:r w:rsidR="001A0B66">
        <w:rPr>
          <w:rFonts w:eastAsia="宋体"/>
          <w:lang w:val="en-US" w:eastAsia="zh-CN"/>
        </w:rPr>
        <w:t>10 meeting,</w:t>
      </w:r>
      <w:r>
        <w:rPr>
          <w:rFonts w:eastAsia="宋体"/>
          <w:lang w:val="en-US" w:eastAsia="zh-CN"/>
        </w:rPr>
        <w:t xml:space="preserve"> </w:t>
      </w:r>
      <w:r w:rsidR="00585002">
        <w:rPr>
          <w:rFonts w:eastAsia="宋体"/>
          <w:lang w:val="en-US" w:eastAsia="zh-CN"/>
        </w:rPr>
        <w:t>regarding</w:t>
      </w:r>
      <w:r>
        <w:rPr>
          <w:rFonts w:eastAsia="宋体"/>
          <w:lang w:val="en-US" w:eastAsia="zh-CN"/>
        </w:rPr>
        <w:t xml:space="preserve"> spatial</w:t>
      </w:r>
      <w:r w:rsidR="00585002">
        <w:rPr>
          <w:rFonts w:eastAsia="宋体"/>
          <w:lang w:val="en-US" w:eastAsia="zh-CN"/>
        </w:rPr>
        <w:t>/time</w:t>
      </w:r>
      <w:r>
        <w:rPr>
          <w:rFonts w:eastAsia="宋体"/>
          <w:lang w:val="en-US" w:eastAsia="zh-CN"/>
        </w:rPr>
        <w:t xml:space="preserve">-domain DL beam </w:t>
      </w:r>
      <w:r w:rsidR="00585002">
        <w:rPr>
          <w:rFonts w:eastAsia="宋体"/>
          <w:lang w:val="en-US" w:eastAsia="zh-CN"/>
        </w:rPr>
        <w:t xml:space="preserve">management, </w:t>
      </w:r>
      <w:r w:rsidR="007762CA">
        <w:rPr>
          <w:rFonts w:eastAsia="宋体"/>
          <w:lang w:val="en-US" w:eastAsia="zh-CN"/>
        </w:rPr>
        <w:t>t</w:t>
      </w:r>
      <w:r w:rsidR="00B81A7C">
        <w:rPr>
          <w:rFonts w:eastAsia="宋体" w:hint="eastAsia"/>
          <w:lang w:val="en-US" w:eastAsia="zh-CN"/>
        </w:rPr>
        <w:t>hree</w:t>
      </w:r>
      <w:r w:rsidR="00B81A7C">
        <w:rPr>
          <w:rFonts w:eastAsia="宋体"/>
          <w:lang w:val="en-US" w:eastAsia="zh-CN"/>
        </w:rPr>
        <w:t xml:space="preserve"> alternatives for predicted beams are agreed for further study.</w:t>
      </w:r>
    </w:p>
    <w:p w14:paraId="322D3AB0" w14:textId="77777777" w:rsidR="00B81A7C" w:rsidRPr="004F79C2" w:rsidRDefault="00B81A7C" w:rsidP="00B81A7C">
      <w:pPr>
        <w:pStyle w:val="a"/>
        <w:numPr>
          <w:ilvl w:val="0"/>
          <w:numId w:val="35"/>
        </w:numPr>
        <w:overflowPunct w:val="0"/>
        <w:autoSpaceDE w:val="0"/>
        <w:autoSpaceDN w:val="0"/>
        <w:adjustRightInd w:val="0"/>
        <w:snapToGrid/>
        <w:spacing w:after="180" w:afterAutospacing="0" w:line="240" w:lineRule="auto"/>
        <w:contextualSpacing/>
        <w:jc w:val="left"/>
        <w:textAlignment w:val="baseline"/>
        <w:rPr>
          <w:lang w:eastAsia="zh-CN"/>
        </w:rPr>
      </w:pPr>
      <w:r w:rsidRPr="004F79C2">
        <w:rPr>
          <w:lang w:eastAsia="zh-CN"/>
        </w:rPr>
        <w:lastRenderedPageBreak/>
        <w:t>Alt.1: DL Tx beam prediction</w:t>
      </w:r>
    </w:p>
    <w:p w14:paraId="0C3152AC" w14:textId="77777777" w:rsidR="00B81A7C" w:rsidRPr="004F79C2" w:rsidRDefault="00B81A7C" w:rsidP="00B81A7C">
      <w:pPr>
        <w:pStyle w:val="a"/>
        <w:numPr>
          <w:ilvl w:val="0"/>
          <w:numId w:val="34"/>
        </w:numPr>
        <w:overflowPunct w:val="0"/>
        <w:autoSpaceDE w:val="0"/>
        <w:autoSpaceDN w:val="0"/>
        <w:adjustRightInd w:val="0"/>
        <w:snapToGrid/>
        <w:spacing w:after="180" w:afterAutospacing="0" w:line="240" w:lineRule="auto"/>
        <w:contextualSpacing/>
        <w:jc w:val="left"/>
        <w:textAlignment w:val="baseline"/>
        <w:rPr>
          <w:lang w:eastAsia="zh-CN"/>
        </w:rPr>
      </w:pPr>
      <w:r w:rsidRPr="004F79C2">
        <w:rPr>
          <w:lang w:eastAsia="zh-CN"/>
        </w:rPr>
        <w:t>Alt.2: DL Rx beam prediction</w:t>
      </w:r>
    </w:p>
    <w:p w14:paraId="2B3F3050" w14:textId="218E487A" w:rsidR="00B81A7C" w:rsidRDefault="00B81A7C" w:rsidP="00B81A7C">
      <w:pPr>
        <w:pStyle w:val="a"/>
        <w:numPr>
          <w:ilvl w:val="0"/>
          <w:numId w:val="35"/>
        </w:numPr>
        <w:overflowPunct w:val="0"/>
        <w:autoSpaceDE w:val="0"/>
        <w:autoSpaceDN w:val="0"/>
        <w:adjustRightInd w:val="0"/>
        <w:snapToGrid/>
        <w:spacing w:after="180" w:afterAutospacing="0" w:line="240" w:lineRule="auto"/>
        <w:contextualSpacing/>
        <w:jc w:val="left"/>
        <w:textAlignment w:val="baseline"/>
        <w:rPr>
          <w:lang w:eastAsia="zh-CN"/>
        </w:rPr>
      </w:pPr>
      <w:r w:rsidRPr="004F79C2">
        <w:rPr>
          <w:lang w:eastAsia="zh-CN"/>
        </w:rPr>
        <w:t>Alt.3: Beam pair prediction</w:t>
      </w:r>
    </w:p>
    <w:p w14:paraId="6A7F3D32" w14:textId="1319CF84" w:rsidR="00B81A7C" w:rsidRDefault="005839C8" w:rsidP="00B81A7C">
      <w:pPr>
        <w:overflowPunct w:val="0"/>
        <w:autoSpaceDE w:val="0"/>
        <w:autoSpaceDN w:val="0"/>
        <w:adjustRightInd w:val="0"/>
        <w:snapToGrid/>
        <w:spacing w:after="180" w:afterAutospacing="0" w:line="240" w:lineRule="auto"/>
        <w:contextualSpacing/>
        <w:jc w:val="left"/>
        <w:textAlignment w:val="baseline"/>
        <w:rPr>
          <w:rFonts w:eastAsia="宋体"/>
          <w:lang w:eastAsia="zh-CN"/>
        </w:rPr>
      </w:pPr>
      <w:r>
        <w:rPr>
          <w:rFonts w:eastAsia="宋体"/>
          <w:lang w:eastAsia="zh-CN"/>
        </w:rPr>
        <w:t xml:space="preserve">From our understanding, the DL beam pairs </w:t>
      </w:r>
      <w:r w:rsidR="00B36251">
        <w:rPr>
          <w:rFonts w:eastAsia="宋体"/>
          <w:lang w:eastAsia="zh-CN"/>
        </w:rPr>
        <w:t>consist of</w:t>
      </w:r>
      <w:r>
        <w:rPr>
          <w:rFonts w:eastAsia="宋体"/>
          <w:lang w:eastAsia="zh-CN"/>
        </w:rPr>
        <w:t xml:space="preserve"> one </w:t>
      </w:r>
      <w:r w:rsidR="00B36251">
        <w:rPr>
          <w:rFonts w:eastAsia="宋体"/>
          <w:lang w:eastAsia="zh-CN"/>
        </w:rPr>
        <w:t xml:space="preserve">DL </w:t>
      </w:r>
      <w:r>
        <w:rPr>
          <w:rFonts w:eastAsia="宋体"/>
          <w:lang w:eastAsia="zh-CN"/>
        </w:rPr>
        <w:t xml:space="preserve">Tx beam and a corresponding </w:t>
      </w:r>
      <w:r w:rsidR="00B36251">
        <w:rPr>
          <w:rFonts w:eastAsia="宋体"/>
          <w:lang w:eastAsia="zh-CN"/>
        </w:rPr>
        <w:t xml:space="preserve">DL </w:t>
      </w:r>
      <w:r>
        <w:rPr>
          <w:rFonts w:eastAsia="宋体"/>
          <w:lang w:eastAsia="zh-CN"/>
        </w:rPr>
        <w:t xml:space="preserve">Rx beam. </w:t>
      </w:r>
      <w:r w:rsidR="00B36251">
        <w:rPr>
          <w:rFonts w:eastAsia="宋体"/>
          <w:lang w:eastAsia="zh-CN"/>
        </w:rPr>
        <w:t>In this case, the Alt.1 and Alt.2 can be treated as special case</w:t>
      </w:r>
      <w:r w:rsidR="00BC2B38">
        <w:rPr>
          <w:rFonts w:eastAsia="宋体"/>
          <w:lang w:eastAsia="zh-CN"/>
        </w:rPr>
        <w:t>s</w:t>
      </w:r>
      <w:r w:rsidR="00B36251">
        <w:rPr>
          <w:rFonts w:eastAsia="宋体"/>
          <w:lang w:eastAsia="zh-CN"/>
        </w:rPr>
        <w:t xml:space="preserve"> for the Alt.3. </w:t>
      </w:r>
      <w:r w:rsidR="00DA23DD">
        <w:rPr>
          <w:rFonts w:eastAsia="宋体"/>
          <w:lang w:eastAsia="zh-CN"/>
        </w:rPr>
        <w:t>F</w:t>
      </w:r>
      <w:r w:rsidR="001A12BF">
        <w:rPr>
          <w:rFonts w:eastAsia="宋体"/>
          <w:lang w:eastAsia="zh-CN"/>
        </w:rPr>
        <w:t>or</w:t>
      </w:r>
      <w:r w:rsidR="009377C5">
        <w:rPr>
          <w:rFonts w:eastAsia="宋体"/>
          <w:lang w:eastAsia="zh-CN"/>
        </w:rPr>
        <w:t xml:space="preserve"> potential specification impacts, study the impacts of Alt.3 may </w:t>
      </w:r>
      <w:r w:rsidR="00880AF3">
        <w:rPr>
          <w:rFonts w:eastAsia="宋体"/>
          <w:lang w:eastAsia="zh-CN"/>
        </w:rPr>
        <w:t>include</w:t>
      </w:r>
      <w:r w:rsidR="009377C5">
        <w:rPr>
          <w:rFonts w:eastAsia="宋体"/>
          <w:lang w:eastAsia="zh-CN"/>
        </w:rPr>
        <w:t xml:space="preserve"> that of Alt.1 and Alt2.</w:t>
      </w:r>
      <w:r w:rsidR="00DA23DD">
        <w:rPr>
          <w:rFonts w:eastAsia="宋体"/>
          <w:lang w:eastAsia="zh-CN"/>
        </w:rPr>
        <w:t xml:space="preserve"> When these three alternatives</w:t>
      </w:r>
      <w:r w:rsidR="00BC2B38">
        <w:rPr>
          <w:rFonts w:eastAsia="宋体"/>
          <w:lang w:eastAsia="zh-CN"/>
        </w:rPr>
        <w:t xml:space="preserve"> are down selected</w:t>
      </w:r>
      <w:r w:rsidR="00DA23DD">
        <w:rPr>
          <w:rFonts w:eastAsia="宋体"/>
          <w:lang w:eastAsia="zh-CN"/>
        </w:rPr>
        <w:t>, the DL beam pairs prediction should have high</w:t>
      </w:r>
      <w:r w:rsidR="00BC2B38">
        <w:rPr>
          <w:rFonts w:eastAsia="宋体"/>
          <w:lang w:eastAsia="zh-CN"/>
        </w:rPr>
        <w:t>er</w:t>
      </w:r>
      <w:r w:rsidR="00DA23DD">
        <w:rPr>
          <w:rFonts w:eastAsia="宋体"/>
          <w:lang w:eastAsia="zh-CN"/>
        </w:rPr>
        <w:t xml:space="preserve"> priority.</w:t>
      </w:r>
    </w:p>
    <w:p w14:paraId="51D30AD9" w14:textId="1268B68C" w:rsidR="001A12BF" w:rsidRPr="00880AF3" w:rsidRDefault="009377C5" w:rsidP="001A12BF">
      <w:pPr>
        <w:rPr>
          <w:rFonts w:eastAsia="宋体"/>
          <w:b/>
          <w:bCs/>
          <w:lang w:val="en-US" w:eastAsia="zh-CN"/>
        </w:rPr>
      </w:pPr>
      <w:r w:rsidRPr="001A12BF">
        <w:rPr>
          <w:rFonts w:eastAsia="宋体" w:hint="eastAsia"/>
          <w:b/>
          <w:bCs/>
          <w:lang w:val="en-US" w:eastAsia="zh-CN"/>
        </w:rPr>
        <w:t>P</w:t>
      </w:r>
      <w:r w:rsidRPr="001A12BF">
        <w:rPr>
          <w:rFonts w:eastAsia="宋体"/>
          <w:b/>
          <w:bCs/>
          <w:lang w:val="en-US" w:eastAsia="zh-CN"/>
        </w:rPr>
        <w:t xml:space="preserve">roposal </w:t>
      </w:r>
      <w:r w:rsidR="00880AF3">
        <w:rPr>
          <w:rFonts w:eastAsia="宋体"/>
          <w:b/>
          <w:bCs/>
          <w:lang w:val="en-US" w:eastAsia="zh-CN"/>
        </w:rPr>
        <w:t>3</w:t>
      </w:r>
      <w:r w:rsidRPr="001A12BF">
        <w:rPr>
          <w:rFonts w:eastAsia="宋体"/>
          <w:b/>
          <w:bCs/>
          <w:lang w:val="en-US" w:eastAsia="zh-CN"/>
        </w:rPr>
        <w:t xml:space="preserve">: </w:t>
      </w:r>
      <w:r w:rsidR="001A12BF" w:rsidRPr="001A12BF">
        <w:rPr>
          <w:b/>
          <w:bCs/>
          <w:lang w:eastAsia="zh-CN"/>
        </w:rPr>
        <w:t xml:space="preserve">For the sub use case BM-Case1 and BM-Case2, </w:t>
      </w:r>
      <w:r w:rsidR="001A12BF" w:rsidRPr="00880AF3">
        <w:rPr>
          <w:rFonts w:eastAsia="宋体"/>
          <w:b/>
          <w:bCs/>
          <w:lang w:val="en-US" w:eastAsia="zh-CN"/>
        </w:rPr>
        <w:t xml:space="preserve">study </w:t>
      </w:r>
      <w:r w:rsidR="00BF3A1D" w:rsidRPr="00880AF3">
        <w:rPr>
          <w:rFonts w:eastAsia="宋体" w:hint="eastAsia"/>
          <w:b/>
          <w:bCs/>
          <w:lang w:val="en-US" w:eastAsia="zh-CN"/>
        </w:rPr>
        <w:t>on</w:t>
      </w:r>
      <w:r w:rsidR="00BF3A1D" w:rsidRPr="00880AF3">
        <w:rPr>
          <w:rFonts w:eastAsia="宋体"/>
          <w:b/>
          <w:bCs/>
          <w:lang w:val="en-US" w:eastAsia="zh-CN"/>
        </w:rPr>
        <w:t xml:space="preserve"> </w:t>
      </w:r>
      <w:r w:rsidR="001A12BF" w:rsidRPr="00880AF3">
        <w:rPr>
          <w:rFonts w:eastAsia="宋体"/>
          <w:b/>
          <w:bCs/>
          <w:lang w:val="en-US" w:eastAsia="zh-CN"/>
        </w:rPr>
        <w:t xml:space="preserve">DL beam pairs prediction should </w:t>
      </w:r>
      <w:r w:rsidR="00BF3A1D" w:rsidRPr="00880AF3">
        <w:rPr>
          <w:rFonts w:eastAsia="宋体" w:hint="eastAsia"/>
          <w:b/>
          <w:bCs/>
          <w:lang w:val="en-US" w:eastAsia="zh-CN"/>
        </w:rPr>
        <w:t>be</w:t>
      </w:r>
      <w:r w:rsidR="00BF3A1D" w:rsidRPr="00880AF3">
        <w:rPr>
          <w:rFonts w:eastAsia="宋体"/>
          <w:b/>
          <w:bCs/>
          <w:lang w:val="en-US" w:eastAsia="zh-CN"/>
        </w:rPr>
        <w:t xml:space="preserve"> </w:t>
      </w:r>
      <w:r w:rsidR="001A12BF" w:rsidRPr="00880AF3">
        <w:rPr>
          <w:rFonts w:eastAsia="宋体"/>
          <w:b/>
          <w:bCs/>
          <w:lang w:val="en-US" w:eastAsia="zh-CN"/>
        </w:rPr>
        <w:t>priorit</w:t>
      </w:r>
      <w:r w:rsidR="00BF3A1D" w:rsidRPr="00880AF3">
        <w:rPr>
          <w:rFonts w:eastAsia="宋体" w:hint="eastAsia"/>
          <w:b/>
          <w:bCs/>
          <w:lang w:val="en-US" w:eastAsia="zh-CN"/>
        </w:rPr>
        <w:t>ized</w:t>
      </w:r>
      <w:r w:rsidR="001A12BF" w:rsidRPr="00880AF3">
        <w:rPr>
          <w:rFonts w:eastAsia="宋体"/>
          <w:b/>
          <w:bCs/>
          <w:lang w:val="en-US" w:eastAsia="zh-CN"/>
        </w:rPr>
        <w:t>.</w:t>
      </w:r>
    </w:p>
    <w:p w14:paraId="6059167F" w14:textId="5428C1F9" w:rsidR="000D4B82" w:rsidRDefault="000D4B82" w:rsidP="00963949">
      <w:pPr>
        <w:pStyle w:val="10"/>
        <w:spacing w:after="180"/>
        <w:rPr>
          <w:rFonts w:eastAsia="宋体"/>
        </w:rPr>
      </w:pPr>
      <w:r>
        <w:t>Potential specification impact</w:t>
      </w:r>
      <w:r w:rsidR="00DA23DD">
        <w:t>s</w:t>
      </w:r>
    </w:p>
    <w:p w14:paraId="7DD1B736" w14:textId="24155E4D" w:rsidR="008877C2" w:rsidRDefault="008877C2" w:rsidP="00E03BB3">
      <w:pPr>
        <w:rPr>
          <w:rFonts w:eastAsia="宋体"/>
          <w:lang w:val="en-US" w:eastAsia="zh-CN"/>
        </w:rPr>
      </w:pPr>
      <w:r>
        <w:rPr>
          <w:rFonts w:eastAsia="宋体"/>
          <w:lang w:val="en-US" w:eastAsia="zh-CN"/>
        </w:rPr>
        <w:t xml:space="preserve">For DL beam prediction on AI/ML model, the potential specification impacts depend on NW-side </w:t>
      </w:r>
      <w:r w:rsidR="002306BD">
        <w:rPr>
          <w:rFonts w:eastAsia="宋体"/>
          <w:lang w:val="en-US" w:eastAsia="zh-CN"/>
        </w:rPr>
        <w:t xml:space="preserve">model </w:t>
      </w:r>
      <w:r>
        <w:rPr>
          <w:rFonts w:eastAsia="宋体"/>
          <w:lang w:val="en-US" w:eastAsia="zh-CN"/>
        </w:rPr>
        <w:t>or UE</w:t>
      </w:r>
      <w:r w:rsidR="006616A6">
        <w:rPr>
          <w:rFonts w:eastAsia="宋体"/>
          <w:lang w:val="en-US" w:eastAsia="zh-CN"/>
        </w:rPr>
        <w:t>-</w:t>
      </w:r>
      <w:r>
        <w:rPr>
          <w:rFonts w:eastAsia="宋体"/>
          <w:lang w:val="en-US" w:eastAsia="zh-CN"/>
        </w:rPr>
        <w:t>side</w:t>
      </w:r>
      <w:r w:rsidR="002306BD">
        <w:rPr>
          <w:rFonts w:eastAsia="宋体"/>
          <w:lang w:val="en-US" w:eastAsia="zh-CN"/>
        </w:rPr>
        <w:t xml:space="preserve"> model</w:t>
      </w:r>
      <w:r>
        <w:rPr>
          <w:rFonts w:eastAsia="宋体"/>
          <w:lang w:val="en-US" w:eastAsia="zh-CN"/>
        </w:rPr>
        <w:t>.</w:t>
      </w:r>
    </w:p>
    <w:p w14:paraId="2363E045" w14:textId="544B3064" w:rsidR="004C7903" w:rsidRDefault="00D31D7B" w:rsidP="00E03BB3">
      <w:pPr>
        <w:rPr>
          <w:rFonts w:eastAsia="宋体"/>
          <w:lang w:val="en-US" w:eastAsia="zh-CN"/>
        </w:rPr>
      </w:pPr>
      <w:r>
        <w:rPr>
          <w:rFonts w:eastAsia="宋体"/>
          <w:lang w:val="en-US" w:eastAsia="zh-CN"/>
        </w:rPr>
        <w:t xml:space="preserve">For </w:t>
      </w:r>
      <w:r w:rsidR="00493129">
        <w:rPr>
          <w:rFonts w:eastAsia="宋体"/>
          <w:lang w:val="en-US" w:eastAsia="zh-CN"/>
        </w:rPr>
        <w:t xml:space="preserve">the </w:t>
      </w:r>
      <w:r>
        <w:rPr>
          <w:rFonts w:eastAsia="宋体"/>
          <w:lang w:val="en-US" w:eastAsia="zh-CN"/>
        </w:rPr>
        <w:t>NW-side model</w:t>
      </w:r>
      <w:r w:rsidR="006740DA">
        <w:rPr>
          <w:rFonts w:eastAsia="宋体"/>
          <w:lang w:val="en-US" w:eastAsia="zh-CN"/>
        </w:rPr>
        <w:t xml:space="preserve">, </w:t>
      </w:r>
      <w:r w:rsidR="00552306">
        <w:rPr>
          <w:rFonts w:eastAsia="宋体"/>
          <w:lang w:val="en-US" w:eastAsia="zh-CN"/>
        </w:rPr>
        <w:t xml:space="preserve">UE will measure the quality of beam pairs and feedback the measurement results to NW </w:t>
      </w:r>
      <w:r w:rsidR="00CF7A8A">
        <w:rPr>
          <w:rFonts w:eastAsia="宋体"/>
          <w:lang w:val="en-US" w:eastAsia="zh-CN"/>
        </w:rPr>
        <w:t>for training</w:t>
      </w:r>
      <w:r w:rsidR="00F972A7">
        <w:rPr>
          <w:rFonts w:eastAsia="宋体"/>
          <w:lang w:val="en-US" w:eastAsia="zh-CN"/>
        </w:rPr>
        <w:t xml:space="preserve"> or inference</w:t>
      </w:r>
      <w:r w:rsidR="00CF7A8A">
        <w:rPr>
          <w:rFonts w:eastAsia="宋体"/>
          <w:lang w:val="en-US" w:eastAsia="zh-CN"/>
        </w:rPr>
        <w:t>. When the number of DL T</w:t>
      </w:r>
      <w:r w:rsidR="00DA23DD">
        <w:rPr>
          <w:rFonts w:eastAsia="宋体"/>
          <w:lang w:val="en-US" w:eastAsia="zh-CN"/>
        </w:rPr>
        <w:t>x</w:t>
      </w:r>
      <w:r w:rsidR="00CF7A8A">
        <w:rPr>
          <w:rFonts w:eastAsia="宋体"/>
          <w:lang w:val="en-US" w:eastAsia="zh-CN"/>
        </w:rPr>
        <w:t xml:space="preserve"> beam and DL R</w:t>
      </w:r>
      <w:r w:rsidR="00DA23DD">
        <w:rPr>
          <w:rFonts w:eastAsia="宋体"/>
          <w:lang w:val="en-US" w:eastAsia="zh-CN"/>
        </w:rPr>
        <w:t>x</w:t>
      </w:r>
      <w:r w:rsidR="00CF7A8A">
        <w:rPr>
          <w:rFonts w:eastAsia="宋体"/>
          <w:lang w:val="en-US" w:eastAsia="zh-CN"/>
        </w:rPr>
        <w:t xml:space="preserve"> beam is large, the </w:t>
      </w:r>
      <w:r w:rsidR="00B0093A">
        <w:rPr>
          <w:rFonts w:eastAsia="宋体"/>
          <w:lang w:val="en-US" w:eastAsia="zh-CN"/>
        </w:rPr>
        <w:t xml:space="preserve">feedback overhead will </w:t>
      </w:r>
      <w:r w:rsidR="00F00F62">
        <w:rPr>
          <w:rFonts w:eastAsia="宋体"/>
          <w:lang w:val="en-US" w:eastAsia="zh-CN"/>
        </w:rPr>
        <w:t xml:space="preserve">be </w:t>
      </w:r>
      <w:r w:rsidR="00B0093A">
        <w:rPr>
          <w:rFonts w:eastAsia="宋体"/>
          <w:lang w:val="en-US" w:eastAsia="zh-CN"/>
        </w:rPr>
        <w:t>increase</w:t>
      </w:r>
      <w:r w:rsidR="00F00F62">
        <w:rPr>
          <w:rFonts w:eastAsia="宋体"/>
          <w:lang w:val="en-US" w:eastAsia="zh-CN"/>
        </w:rPr>
        <w:t>d</w:t>
      </w:r>
      <w:r w:rsidR="00B0093A">
        <w:rPr>
          <w:rFonts w:eastAsia="宋体"/>
          <w:lang w:val="en-US" w:eastAsia="zh-CN"/>
        </w:rPr>
        <w:t xml:space="preserve"> a lot compared with </w:t>
      </w:r>
      <w:r w:rsidR="00D21C72">
        <w:rPr>
          <w:rFonts w:eastAsia="宋体"/>
          <w:lang w:val="en-US" w:eastAsia="zh-CN"/>
        </w:rPr>
        <w:t xml:space="preserve">R15/R16/R17 </w:t>
      </w:r>
      <w:r w:rsidR="00B0093A">
        <w:rPr>
          <w:rFonts w:eastAsia="宋体"/>
          <w:lang w:val="en-US" w:eastAsia="zh-CN"/>
        </w:rPr>
        <w:t xml:space="preserve">definition about UCI feedback about beam </w:t>
      </w:r>
      <w:r w:rsidR="00F00F62">
        <w:rPr>
          <w:rFonts w:eastAsia="宋体"/>
          <w:lang w:val="en-US" w:eastAsia="zh-CN"/>
        </w:rPr>
        <w:t>measurement reporting</w:t>
      </w:r>
      <w:r w:rsidR="00B0093A">
        <w:rPr>
          <w:rFonts w:eastAsia="宋体"/>
          <w:lang w:val="en-US" w:eastAsia="zh-CN"/>
        </w:rPr>
        <w:t>.</w:t>
      </w:r>
    </w:p>
    <w:p w14:paraId="1DECFB16" w14:textId="5CDE3347" w:rsidR="00AF02E7" w:rsidRDefault="00E94CE4" w:rsidP="00E03BB3">
      <w:pPr>
        <w:rPr>
          <w:rFonts w:eastAsia="宋体"/>
          <w:lang w:val="en-US" w:eastAsia="zh-CN"/>
        </w:rPr>
      </w:pPr>
      <w:r>
        <w:rPr>
          <w:rFonts w:eastAsia="宋体"/>
          <w:lang w:val="en-US" w:eastAsia="zh-CN"/>
        </w:rPr>
        <w:t xml:space="preserve">As discussion of EVM for beam prediction on AI/ML, </w:t>
      </w:r>
      <w:r w:rsidR="0073743B">
        <w:rPr>
          <w:rFonts w:eastAsia="宋体"/>
          <w:lang w:val="en-US" w:eastAsia="zh-CN"/>
        </w:rPr>
        <w:t xml:space="preserve">the UCI reporting overhead is agreed as one of </w:t>
      </w:r>
      <w:r w:rsidR="00BC2B38">
        <w:rPr>
          <w:rFonts w:eastAsia="宋体"/>
          <w:lang w:val="en-US" w:eastAsia="zh-CN"/>
        </w:rPr>
        <w:t xml:space="preserve">the </w:t>
      </w:r>
      <w:r w:rsidR="0073743B">
        <w:rPr>
          <w:rFonts w:eastAsia="宋体"/>
          <w:lang w:val="en-US" w:eastAsia="zh-CN"/>
        </w:rPr>
        <w:t xml:space="preserve">KPI. </w:t>
      </w:r>
      <w:r w:rsidR="00FD31DF">
        <w:rPr>
          <w:rFonts w:eastAsia="宋体"/>
          <w:lang w:val="en-US" w:eastAsia="zh-CN"/>
        </w:rPr>
        <w:t xml:space="preserve">Let’s </w:t>
      </w:r>
      <w:r w:rsidR="00545C7C">
        <w:rPr>
          <w:rFonts w:eastAsia="宋体"/>
          <w:lang w:val="en-US" w:eastAsia="zh-CN"/>
        </w:rPr>
        <w:t xml:space="preserve">firstly </w:t>
      </w:r>
      <w:r w:rsidR="00FD31DF">
        <w:rPr>
          <w:rFonts w:eastAsia="宋体"/>
          <w:lang w:val="en-US" w:eastAsia="zh-CN"/>
        </w:rPr>
        <w:t>analyz</w:t>
      </w:r>
      <w:r w:rsidR="00545C7C">
        <w:rPr>
          <w:rFonts w:eastAsia="宋体"/>
          <w:lang w:val="en-US" w:eastAsia="zh-CN"/>
        </w:rPr>
        <w:t xml:space="preserve">e the UCI overhead according to the evaluation conditions as discussed EVM. </w:t>
      </w:r>
      <w:r w:rsidR="00BC2B38">
        <w:rPr>
          <w:rFonts w:eastAsia="宋体"/>
          <w:lang w:val="en-US" w:eastAsia="zh-CN"/>
        </w:rPr>
        <w:t>I</w:t>
      </w:r>
      <w:r w:rsidR="00375ED6">
        <w:rPr>
          <w:rFonts w:eastAsia="宋体"/>
          <w:lang w:val="en-US" w:eastAsia="zh-CN"/>
        </w:rPr>
        <w:t>t’s</w:t>
      </w:r>
      <w:r>
        <w:rPr>
          <w:rFonts w:eastAsia="宋体"/>
          <w:lang w:val="en-US" w:eastAsia="zh-CN"/>
        </w:rPr>
        <w:t xml:space="preserve"> assumed that</w:t>
      </w:r>
      <w:r w:rsidR="00192B7F">
        <w:rPr>
          <w:rFonts w:eastAsia="宋体"/>
          <w:lang w:val="en-US" w:eastAsia="zh-CN"/>
        </w:rPr>
        <w:t xml:space="preserve"> measured L1-RSRPs of 64 beam pairs (</w:t>
      </w:r>
      <w:r w:rsidR="00375ED6">
        <w:rPr>
          <w:rFonts w:eastAsia="宋体"/>
          <w:lang w:val="en-US" w:eastAsia="zh-CN"/>
        </w:rPr>
        <w:t>16 Tx beams and 4 Rx beams</w:t>
      </w:r>
      <w:r w:rsidR="00192B7F">
        <w:rPr>
          <w:rFonts w:eastAsia="宋体"/>
          <w:lang w:val="en-US" w:eastAsia="zh-CN"/>
        </w:rPr>
        <w:t>)</w:t>
      </w:r>
      <w:r w:rsidR="00375ED6">
        <w:rPr>
          <w:rFonts w:eastAsia="宋体"/>
          <w:lang w:val="en-US" w:eastAsia="zh-CN"/>
        </w:rPr>
        <w:t xml:space="preserve"> are used to predict the </w:t>
      </w:r>
      <w:r w:rsidR="00192B7F">
        <w:rPr>
          <w:rFonts w:eastAsia="宋体"/>
          <w:lang w:val="en-US" w:eastAsia="zh-CN"/>
        </w:rPr>
        <w:t>L1-RSRPs of total 256 beam pairs (32 Tx beams and 8 Rx beams)</w:t>
      </w:r>
      <w:r w:rsidR="0069640F">
        <w:rPr>
          <w:rFonts w:eastAsia="宋体"/>
          <w:lang w:val="en-US" w:eastAsia="zh-CN"/>
        </w:rPr>
        <w:t xml:space="preserve">. The UCI reporting overhead is analyzed with the number of measurement results to be reported for the model inference phase and the data collection of </w:t>
      </w:r>
      <w:r w:rsidR="00BC2B38">
        <w:rPr>
          <w:rFonts w:eastAsia="宋体"/>
          <w:lang w:val="en-US" w:eastAsia="zh-CN"/>
        </w:rPr>
        <w:t xml:space="preserve">model </w:t>
      </w:r>
      <w:r w:rsidR="0069640F">
        <w:rPr>
          <w:rFonts w:eastAsia="宋体"/>
          <w:lang w:val="en-US" w:eastAsia="zh-CN"/>
        </w:rPr>
        <w:t>training phase.</w:t>
      </w:r>
      <w:r w:rsidR="00AF02E7">
        <w:rPr>
          <w:rFonts w:eastAsia="宋体"/>
          <w:lang w:val="en-US" w:eastAsia="zh-CN"/>
        </w:rPr>
        <w:t xml:space="preserve"> </w:t>
      </w:r>
    </w:p>
    <w:p w14:paraId="6974BB6A" w14:textId="57867D64" w:rsidR="00AF02E7" w:rsidRDefault="00AF02E7" w:rsidP="00E03BB3">
      <w:pPr>
        <w:rPr>
          <w:rFonts w:eastAsia="宋体"/>
          <w:lang w:val="en-US" w:eastAsia="zh-CN"/>
        </w:rPr>
      </w:pPr>
      <w:r>
        <w:rPr>
          <w:rFonts w:eastAsia="宋体"/>
          <w:lang w:val="en-US" w:eastAsia="zh-CN"/>
        </w:rPr>
        <w:tab/>
      </w:r>
      <w:r>
        <w:rPr>
          <w:rFonts w:eastAsia="宋体"/>
          <w:lang w:val="en-US" w:eastAsia="zh-CN"/>
        </w:rPr>
        <w:tab/>
      </w:r>
      <w:r w:rsidR="001B0090">
        <w:rPr>
          <w:rFonts w:eastAsia="宋体"/>
          <w:lang w:val="en-US" w:eastAsia="zh-CN"/>
        </w:rPr>
        <w:t xml:space="preserve">         </w:t>
      </w:r>
      <w:r>
        <w:rPr>
          <w:rFonts w:eastAsia="宋体"/>
          <w:lang w:val="en-US" w:eastAsia="zh-CN"/>
        </w:rPr>
        <w:t>Table 1: the UCI reporting overhead</w:t>
      </w:r>
    </w:p>
    <w:tbl>
      <w:tblPr>
        <w:tblStyle w:val="afd"/>
        <w:tblW w:w="0" w:type="auto"/>
        <w:jc w:val="center"/>
        <w:tblLook w:val="04A0" w:firstRow="1" w:lastRow="0" w:firstColumn="1" w:lastColumn="0" w:noHBand="0" w:noVBand="1"/>
      </w:tblPr>
      <w:tblGrid>
        <w:gridCol w:w="3749"/>
        <w:gridCol w:w="2206"/>
        <w:gridCol w:w="1842"/>
      </w:tblGrid>
      <w:tr w:rsidR="0069640F" w14:paraId="21BBE32B" w14:textId="77777777" w:rsidTr="001B0090">
        <w:trPr>
          <w:jc w:val="center"/>
        </w:trPr>
        <w:tc>
          <w:tcPr>
            <w:tcW w:w="3749" w:type="dxa"/>
          </w:tcPr>
          <w:p w14:paraId="1554BA85" w14:textId="77777777" w:rsidR="0069640F" w:rsidRDefault="0069640F" w:rsidP="00E03BB3">
            <w:pPr>
              <w:rPr>
                <w:rFonts w:eastAsia="宋体"/>
                <w:lang w:val="en-US" w:eastAsia="zh-CN"/>
              </w:rPr>
            </w:pPr>
          </w:p>
        </w:tc>
        <w:tc>
          <w:tcPr>
            <w:tcW w:w="2206" w:type="dxa"/>
          </w:tcPr>
          <w:p w14:paraId="6E8440FA" w14:textId="3BE73E85" w:rsidR="0069640F" w:rsidRDefault="00AF02E7" w:rsidP="00E03BB3">
            <w:pPr>
              <w:rPr>
                <w:rFonts w:eastAsia="宋体"/>
                <w:lang w:val="en-US" w:eastAsia="zh-CN"/>
              </w:rPr>
            </w:pPr>
            <w:r>
              <w:rPr>
                <w:rFonts w:eastAsia="宋体"/>
                <w:lang w:val="en-US" w:eastAsia="zh-CN"/>
              </w:rPr>
              <w:t>Model inference</w:t>
            </w:r>
          </w:p>
        </w:tc>
        <w:tc>
          <w:tcPr>
            <w:tcW w:w="1842" w:type="dxa"/>
          </w:tcPr>
          <w:p w14:paraId="62BDADA8" w14:textId="6DD395E6" w:rsidR="0069640F" w:rsidRDefault="00AF02E7" w:rsidP="00E03BB3">
            <w:pPr>
              <w:rPr>
                <w:rFonts w:eastAsia="宋体"/>
                <w:lang w:val="en-US" w:eastAsia="zh-CN"/>
              </w:rPr>
            </w:pPr>
            <w:r>
              <w:rPr>
                <w:rFonts w:eastAsia="宋体"/>
                <w:lang w:val="en-US" w:eastAsia="zh-CN"/>
              </w:rPr>
              <w:t>Model training</w:t>
            </w:r>
          </w:p>
        </w:tc>
      </w:tr>
      <w:tr w:rsidR="0069640F" w14:paraId="38CDD0FE" w14:textId="77777777" w:rsidTr="001B0090">
        <w:trPr>
          <w:jc w:val="center"/>
        </w:trPr>
        <w:tc>
          <w:tcPr>
            <w:tcW w:w="3749" w:type="dxa"/>
          </w:tcPr>
          <w:p w14:paraId="4006B9FE" w14:textId="5B9C5E28" w:rsidR="0069640F" w:rsidRDefault="0069640F" w:rsidP="00E03BB3">
            <w:pPr>
              <w:rPr>
                <w:rFonts w:eastAsia="宋体"/>
                <w:lang w:val="en-US" w:eastAsia="zh-CN"/>
              </w:rPr>
            </w:pPr>
            <w:r>
              <w:rPr>
                <w:rFonts w:eastAsia="宋体" w:hint="eastAsia"/>
                <w:lang w:val="en-US" w:eastAsia="zh-CN"/>
              </w:rPr>
              <w:t>U</w:t>
            </w:r>
            <w:r>
              <w:rPr>
                <w:rFonts w:eastAsia="宋体"/>
                <w:lang w:val="en-US" w:eastAsia="zh-CN"/>
              </w:rPr>
              <w:t>CI reporting overhead</w:t>
            </w:r>
            <w:r w:rsidR="00AF02E7">
              <w:rPr>
                <w:rFonts w:eastAsia="宋体"/>
                <w:lang w:val="en-US" w:eastAsia="zh-CN"/>
              </w:rPr>
              <w:t xml:space="preserve"> </w:t>
            </w:r>
            <w:r>
              <w:rPr>
                <w:rFonts w:eastAsia="宋体" w:hint="eastAsia"/>
                <w:lang w:val="en-US" w:eastAsia="zh-CN"/>
              </w:rPr>
              <w:t>(</w:t>
            </w:r>
            <w:r w:rsidR="001B0090">
              <w:rPr>
                <w:rFonts w:eastAsia="宋体"/>
                <w:lang w:val="en-US" w:eastAsia="zh-CN"/>
              </w:rPr>
              <w:t xml:space="preserve">the number of </w:t>
            </w:r>
            <w:r>
              <w:rPr>
                <w:rFonts w:eastAsia="宋体"/>
                <w:lang w:val="en-US" w:eastAsia="zh-CN"/>
              </w:rPr>
              <w:t>L1-RSRP</w:t>
            </w:r>
            <w:r w:rsidR="00DA23DD">
              <w:rPr>
                <w:rFonts w:eastAsia="宋体"/>
                <w:lang w:val="en-US" w:eastAsia="zh-CN"/>
              </w:rPr>
              <w:t>s</w:t>
            </w:r>
            <w:r>
              <w:rPr>
                <w:rFonts w:eastAsia="宋体"/>
                <w:lang w:val="en-US" w:eastAsia="zh-CN"/>
              </w:rPr>
              <w:t xml:space="preserve"> to be reported)</w:t>
            </w:r>
          </w:p>
        </w:tc>
        <w:tc>
          <w:tcPr>
            <w:tcW w:w="2206" w:type="dxa"/>
          </w:tcPr>
          <w:p w14:paraId="5D1A2927" w14:textId="1F927A7D" w:rsidR="0069640F" w:rsidRPr="00AF02E7" w:rsidRDefault="00AF02E7" w:rsidP="001B0090">
            <w:pPr>
              <w:jc w:val="center"/>
              <w:rPr>
                <w:rFonts w:eastAsia="宋体"/>
                <w:lang w:val="en-US" w:eastAsia="zh-CN"/>
              </w:rPr>
            </w:pPr>
            <w:r>
              <w:rPr>
                <w:rFonts w:eastAsia="宋体" w:hint="eastAsia"/>
                <w:lang w:val="en-US" w:eastAsia="zh-CN"/>
              </w:rPr>
              <w:t>6</w:t>
            </w:r>
            <w:r>
              <w:rPr>
                <w:rFonts w:eastAsia="宋体"/>
                <w:lang w:val="en-US" w:eastAsia="zh-CN"/>
              </w:rPr>
              <w:t>4</w:t>
            </w:r>
          </w:p>
        </w:tc>
        <w:tc>
          <w:tcPr>
            <w:tcW w:w="1842" w:type="dxa"/>
          </w:tcPr>
          <w:p w14:paraId="4FA99BE0" w14:textId="3D1886F0" w:rsidR="0069640F" w:rsidRDefault="00AF02E7" w:rsidP="001B0090">
            <w:pPr>
              <w:jc w:val="center"/>
              <w:rPr>
                <w:rFonts w:eastAsia="宋体"/>
                <w:lang w:val="en-US" w:eastAsia="zh-CN"/>
              </w:rPr>
            </w:pPr>
            <w:r>
              <w:rPr>
                <w:rFonts w:eastAsia="宋体" w:hint="eastAsia"/>
                <w:lang w:val="en-US" w:eastAsia="zh-CN"/>
              </w:rPr>
              <w:t>2</w:t>
            </w:r>
            <w:r>
              <w:rPr>
                <w:rFonts w:eastAsia="宋体"/>
                <w:lang w:val="en-US" w:eastAsia="zh-CN"/>
              </w:rPr>
              <w:t>56</w:t>
            </w:r>
          </w:p>
        </w:tc>
      </w:tr>
    </w:tbl>
    <w:p w14:paraId="1F4BAEB7" w14:textId="380D42B4" w:rsidR="00E94CE4" w:rsidRDefault="00B66204" w:rsidP="00E03BB3">
      <w:pPr>
        <w:rPr>
          <w:rFonts w:eastAsia="宋体"/>
          <w:lang w:val="en-US" w:eastAsia="zh-CN"/>
        </w:rPr>
      </w:pPr>
      <w:r>
        <w:rPr>
          <w:rFonts w:eastAsia="宋体"/>
          <w:lang w:val="en-US" w:eastAsia="zh-CN"/>
        </w:rPr>
        <w:t>Compared with the</w:t>
      </w:r>
      <w:r w:rsidR="00D21C72">
        <w:rPr>
          <w:rFonts w:eastAsia="宋体"/>
          <w:lang w:val="en-US" w:eastAsia="zh-CN"/>
        </w:rPr>
        <w:t xml:space="preserve"> at most 4 measurements results are reported on UCI in R15/R16/R17, the reporting overhead is increased 16 and 64 times for model inference and model training respectively.</w:t>
      </w:r>
      <w:r w:rsidR="00880AF3">
        <w:rPr>
          <w:rFonts w:eastAsia="宋体"/>
          <w:lang w:val="en-US" w:eastAsia="zh-CN"/>
        </w:rPr>
        <w:t xml:space="preserve"> In this case, the UCI reporting overhead reduction should be studied.</w:t>
      </w:r>
    </w:p>
    <w:p w14:paraId="079F3E45" w14:textId="475AEB1E" w:rsidR="00D21C72" w:rsidRDefault="00D21C72" w:rsidP="00E03BB3">
      <w:pPr>
        <w:rPr>
          <w:rFonts w:eastAsia="宋体"/>
          <w:b/>
          <w:bCs/>
          <w:lang w:val="en-US" w:eastAsia="zh-CN"/>
        </w:rPr>
      </w:pPr>
      <w:r w:rsidRPr="0073743B">
        <w:rPr>
          <w:rFonts w:eastAsia="宋体" w:hint="eastAsia"/>
          <w:b/>
          <w:bCs/>
          <w:lang w:val="en-US" w:eastAsia="zh-CN"/>
        </w:rPr>
        <w:t>O</w:t>
      </w:r>
      <w:r w:rsidRPr="0073743B">
        <w:rPr>
          <w:rFonts w:eastAsia="宋体"/>
          <w:b/>
          <w:bCs/>
          <w:lang w:val="en-US" w:eastAsia="zh-CN"/>
        </w:rPr>
        <w:t>bserv</w:t>
      </w:r>
      <w:r w:rsidR="0073743B" w:rsidRPr="0073743B">
        <w:rPr>
          <w:rFonts w:eastAsia="宋体"/>
          <w:b/>
          <w:bCs/>
          <w:lang w:val="en-US" w:eastAsia="zh-CN"/>
        </w:rPr>
        <w:t xml:space="preserve">ation 1: UCI reporting overhead is increased a lot for DL </w:t>
      </w:r>
      <w:r w:rsidR="0073743B" w:rsidRPr="0073743B">
        <w:rPr>
          <w:rFonts w:eastAsia="宋体" w:hint="eastAsia"/>
          <w:b/>
          <w:bCs/>
          <w:lang w:val="en-US" w:eastAsia="zh-CN"/>
        </w:rPr>
        <w:t>beam</w:t>
      </w:r>
      <w:r w:rsidR="0073743B" w:rsidRPr="0073743B">
        <w:rPr>
          <w:rFonts w:eastAsia="宋体"/>
          <w:b/>
          <w:bCs/>
          <w:lang w:val="en-US" w:eastAsia="zh-CN"/>
        </w:rPr>
        <w:t xml:space="preserve"> predication on AI/ML training or inference.</w:t>
      </w:r>
    </w:p>
    <w:p w14:paraId="05FAAC81" w14:textId="35E32B12" w:rsidR="00880AF3" w:rsidRDefault="00880AF3" w:rsidP="00E03BB3">
      <w:pPr>
        <w:rPr>
          <w:rFonts w:eastAsia="宋体"/>
          <w:b/>
          <w:bCs/>
          <w:lang w:val="en-US" w:eastAsia="zh-CN"/>
        </w:rPr>
      </w:pPr>
      <w:r>
        <w:rPr>
          <w:rFonts w:eastAsia="宋体" w:hint="eastAsia"/>
          <w:b/>
          <w:bCs/>
          <w:lang w:val="en-US" w:eastAsia="zh-CN"/>
        </w:rPr>
        <w:t>P</w:t>
      </w:r>
      <w:r>
        <w:rPr>
          <w:rFonts w:eastAsia="宋体"/>
          <w:b/>
          <w:bCs/>
          <w:lang w:val="en-US" w:eastAsia="zh-CN"/>
        </w:rPr>
        <w:t>roposal 4: For DL beam prediction on AI/ML, the UCI reporting overhead reduction is suggested to be studied.</w:t>
      </w:r>
    </w:p>
    <w:p w14:paraId="50716088" w14:textId="419FD9AF" w:rsidR="0073743B" w:rsidRPr="0073743B" w:rsidRDefault="00D8339E" w:rsidP="00E03BB3">
      <w:pPr>
        <w:rPr>
          <w:rFonts w:eastAsia="宋体"/>
          <w:lang w:val="en-US" w:eastAsia="zh-CN"/>
        </w:rPr>
      </w:pPr>
      <w:r>
        <w:rPr>
          <w:rFonts w:eastAsia="宋体"/>
          <w:lang w:val="en-US" w:eastAsia="zh-CN"/>
        </w:rPr>
        <w:lastRenderedPageBreak/>
        <w:t>For the specification impacts</w:t>
      </w:r>
      <w:r w:rsidR="00B22494">
        <w:rPr>
          <w:rFonts w:eastAsia="宋体"/>
          <w:lang w:val="en-US" w:eastAsia="zh-CN"/>
        </w:rPr>
        <w:t xml:space="preserve">, the mechanism on how to reduce the UCI reporting overhead should be investigated. The </w:t>
      </w:r>
      <w:r w:rsidR="00DD5718">
        <w:rPr>
          <w:rFonts w:eastAsia="宋体"/>
          <w:lang w:val="en-US" w:eastAsia="zh-CN"/>
        </w:rPr>
        <w:t>signaling and procedure on reporting configuration to reduce reporting overhead should be studied. And the UCI reporting format including contents, quantization bits number for each measurement results, etc. should be enhanced.</w:t>
      </w:r>
    </w:p>
    <w:p w14:paraId="1B76DC4F" w14:textId="78FD367B" w:rsidR="000F6ED4" w:rsidRDefault="00CE35BE" w:rsidP="00F129A1">
      <w:pPr>
        <w:rPr>
          <w:rFonts w:eastAsia="宋体"/>
          <w:b/>
          <w:bCs/>
          <w:lang w:val="en-US" w:eastAsia="zh-CN"/>
        </w:rPr>
      </w:pPr>
      <w:r w:rsidRPr="00223048">
        <w:rPr>
          <w:rFonts w:eastAsia="宋体"/>
          <w:b/>
          <w:bCs/>
          <w:lang w:val="en-US" w:eastAsia="zh-CN"/>
        </w:rPr>
        <w:t xml:space="preserve">Proposal </w:t>
      </w:r>
      <w:r w:rsidR="00880AF3">
        <w:rPr>
          <w:rFonts w:eastAsia="宋体"/>
          <w:b/>
          <w:bCs/>
          <w:lang w:val="en-US" w:eastAsia="zh-CN"/>
        </w:rPr>
        <w:t>5</w:t>
      </w:r>
      <w:r w:rsidR="004609DB">
        <w:rPr>
          <w:rFonts w:eastAsia="宋体"/>
          <w:b/>
          <w:bCs/>
          <w:lang w:val="en-US" w:eastAsia="zh-CN"/>
        </w:rPr>
        <w:t>:</w:t>
      </w:r>
      <w:r w:rsidRPr="00223048">
        <w:rPr>
          <w:rFonts w:eastAsia="宋体"/>
          <w:b/>
          <w:bCs/>
          <w:lang w:val="en-US" w:eastAsia="zh-CN"/>
        </w:rPr>
        <w:t xml:space="preserve"> </w:t>
      </w:r>
      <w:r w:rsidR="003A2DD2">
        <w:rPr>
          <w:rFonts w:eastAsia="宋体"/>
          <w:b/>
          <w:bCs/>
          <w:lang w:val="en-US" w:eastAsia="zh-CN"/>
        </w:rPr>
        <w:t>S</w:t>
      </w:r>
      <w:r w:rsidR="006616A6">
        <w:rPr>
          <w:rFonts w:eastAsia="宋体"/>
          <w:b/>
          <w:bCs/>
          <w:lang w:val="en-US" w:eastAsia="zh-CN"/>
        </w:rPr>
        <w:t>tudy the potential specification impacts</w:t>
      </w:r>
      <w:r w:rsidR="00F00F62">
        <w:rPr>
          <w:rFonts w:eastAsia="宋体"/>
          <w:b/>
          <w:bCs/>
          <w:lang w:val="en-US" w:eastAsia="zh-CN"/>
        </w:rPr>
        <w:t xml:space="preserve"> on UCI reporting overhead reduction</w:t>
      </w:r>
      <w:r w:rsidR="006616A6">
        <w:rPr>
          <w:rFonts w:eastAsia="宋体"/>
          <w:b/>
          <w:bCs/>
          <w:lang w:val="en-US" w:eastAsia="zh-CN"/>
        </w:rPr>
        <w:t xml:space="preserve"> </w:t>
      </w:r>
      <w:r w:rsidR="000F6ED4">
        <w:rPr>
          <w:rFonts w:eastAsia="宋体"/>
          <w:b/>
          <w:bCs/>
          <w:lang w:val="en-US" w:eastAsia="zh-CN"/>
        </w:rPr>
        <w:t>for DL beam prediction</w:t>
      </w:r>
      <w:r w:rsidR="00CD4293">
        <w:rPr>
          <w:rFonts w:eastAsia="宋体"/>
          <w:b/>
          <w:bCs/>
          <w:lang w:val="en-US" w:eastAsia="zh-CN"/>
        </w:rPr>
        <w:t xml:space="preserve"> on AI/ML from </w:t>
      </w:r>
      <w:r w:rsidR="00561C93">
        <w:rPr>
          <w:rFonts w:eastAsia="宋体"/>
          <w:b/>
          <w:bCs/>
          <w:lang w:val="en-US" w:eastAsia="zh-CN"/>
        </w:rPr>
        <w:t>the following aspects</w:t>
      </w:r>
    </w:p>
    <w:p w14:paraId="604178BE" w14:textId="28AF2527" w:rsidR="00561C93" w:rsidRDefault="00DD5718" w:rsidP="00561C93">
      <w:pPr>
        <w:pStyle w:val="a"/>
        <w:numPr>
          <w:ilvl w:val="0"/>
          <w:numId w:val="44"/>
        </w:numPr>
        <w:rPr>
          <w:rFonts w:eastAsia="宋体"/>
          <w:b/>
          <w:bCs/>
          <w:lang w:val="en-US" w:eastAsia="zh-CN"/>
        </w:rPr>
      </w:pPr>
      <w:r>
        <w:rPr>
          <w:rFonts w:eastAsia="宋体"/>
          <w:b/>
          <w:bCs/>
          <w:lang w:val="en-US" w:eastAsia="zh-CN"/>
        </w:rPr>
        <w:t xml:space="preserve">Mechanism </w:t>
      </w:r>
      <w:r w:rsidR="00F8778C">
        <w:rPr>
          <w:rFonts w:eastAsia="宋体"/>
          <w:b/>
          <w:bCs/>
          <w:lang w:val="en-US" w:eastAsia="zh-CN"/>
        </w:rPr>
        <w:t>to facilitate the UCI overhead reduction</w:t>
      </w:r>
    </w:p>
    <w:p w14:paraId="50ABF69D" w14:textId="3A3674F9" w:rsidR="00561C93" w:rsidRDefault="00F8778C" w:rsidP="00561C93">
      <w:pPr>
        <w:pStyle w:val="a"/>
        <w:numPr>
          <w:ilvl w:val="0"/>
          <w:numId w:val="44"/>
        </w:numPr>
        <w:rPr>
          <w:rFonts w:eastAsia="宋体"/>
          <w:b/>
          <w:bCs/>
          <w:lang w:val="en-US" w:eastAsia="zh-CN"/>
        </w:rPr>
      </w:pPr>
      <w:r>
        <w:rPr>
          <w:rFonts w:eastAsia="宋体"/>
          <w:b/>
          <w:bCs/>
          <w:lang w:val="en-US" w:eastAsia="zh-CN"/>
        </w:rPr>
        <w:t>New or enhanced signaling/procedure on reporting configuration</w:t>
      </w:r>
    </w:p>
    <w:p w14:paraId="0E435518" w14:textId="7BF43A80" w:rsidR="00561C93" w:rsidRDefault="00F8778C" w:rsidP="00561C93">
      <w:pPr>
        <w:pStyle w:val="a"/>
        <w:numPr>
          <w:ilvl w:val="0"/>
          <w:numId w:val="44"/>
        </w:numPr>
        <w:rPr>
          <w:rFonts w:eastAsia="宋体"/>
          <w:b/>
          <w:bCs/>
          <w:lang w:val="en-US" w:eastAsia="zh-CN"/>
        </w:rPr>
      </w:pPr>
      <w:r>
        <w:rPr>
          <w:rFonts w:eastAsia="宋体"/>
          <w:b/>
          <w:bCs/>
          <w:lang w:val="en-US" w:eastAsia="zh-CN"/>
        </w:rPr>
        <w:t>Enhanced UCI reporting format including contents, quantization bits number, etc.</w:t>
      </w:r>
    </w:p>
    <w:p w14:paraId="2161E5DF" w14:textId="614D4BDC" w:rsidR="00880AF3" w:rsidRDefault="00AA7159" w:rsidP="00F8778C">
      <w:pPr>
        <w:rPr>
          <w:rFonts w:eastAsia="宋体"/>
          <w:lang w:val="en-US" w:eastAsia="zh-CN"/>
        </w:rPr>
      </w:pPr>
      <w:r w:rsidRPr="00AA7159">
        <w:rPr>
          <w:rFonts w:eastAsia="宋体"/>
          <w:lang w:val="en-US" w:eastAsia="zh-CN"/>
        </w:rPr>
        <w:t xml:space="preserve">As </w:t>
      </w:r>
      <w:r>
        <w:rPr>
          <w:rFonts w:eastAsia="宋体"/>
          <w:lang w:val="en-US" w:eastAsia="zh-CN"/>
        </w:rPr>
        <w:t>discussion</w:t>
      </w:r>
      <w:r w:rsidR="00880AF3">
        <w:rPr>
          <w:rFonts w:eastAsia="宋体"/>
          <w:lang w:val="en-US" w:eastAsia="zh-CN"/>
        </w:rPr>
        <w:t xml:space="preserve"> [1] </w:t>
      </w:r>
      <w:r>
        <w:rPr>
          <w:rFonts w:eastAsia="宋体"/>
          <w:lang w:val="en-US" w:eastAsia="zh-CN"/>
        </w:rPr>
        <w:t xml:space="preserve">in RAN1#110, </w:t>
      </w:r>
      <w:r w:rsidR="00880AF3">
        <w:rPr>
          <w:rFonts w:eastAsia="宋体"/>
          <w:lang w:val="en-US" w:eastAsia="zh-CN"/>
        </w:rPr>
        <w:t>the aspects about life cycle management on AI/ML model have been agreed in 9.2.1.</w:t>
      </w:r>
    </w:p>
    <w:tbl>
      <w:tblPr>
        <w:tblStyle w:val="afd"/>
        <w:tblW w:w="0" w:type="auto"/>
        <w:tblLook w:val="04A0" w:firstRow="1" w:lastRow="0" w:firstColumn="1" w:lastColumn="0" w:noHBand="0" w:noVBand="1"/>
      </w:tblPr>
      <w:tblGrid>
        <w:gridCol w:w="9954"/>
      </w:tblGrid>
      <w:tr w:rsidR="00880AF3" w14:paraId="7913E009" w14:textId="77777777" w:rsidTr="00880AF3">
        <w:tc>
          <w:tcPr>
            <w:tcW w:w="9954" w:type="dxa"/>
          </w:tcPr>
          <w:p w14:paraId="0A86BE92" w14:textId="77777777" w:rsidR="00880AF3" w:rsidRPr="00625962" w:rsidRDefault="00880AF3" w:rsidP="00880AF3">
            <w:pPr>
              <w:rPr>
                <w:highlight w:val="green"/>
              </w:rPr>
            </w:pPr>
            <w:r w:rsidRPr="00625962">
              <w:rPr>
                <w:highlight w:val="green"/>
              </w:rPr>
              <w:t xml:space="preserve">Agreement </w:t>
            </w:r>
          </w:p>
          <w:p w14:paraId="6E499FE8" w14:textId="77777777" w:rsidR="00880AF3" w:rsidRPr="00625962" w:rsidRDefault="00880AF3" w:rsidP="00880AF3">
            <w:pPr>
              <w:suppressAutoHyphens/>
              <w:overflowPunct w:val="0"/>
              <w:autoSpaceDE w:val="0"/>
              <w:textAlignment w:val="baseline"/>
              <w:rPr>
                <w:rFonts w:eastAsia="Times New Roman"/>
                <w:bCs/>
                <w:lang w:eastAsia="ar-SA"/>
              </w:rPr>
            </w:pPr>
            <w:r w:rsidRPr="00625962">
              <w:rPr>
                <w:rFonts w:eastAsia="Times New Roman"/>
                <w:bCs/>
                <w:lang w:eastAsia="ar-SA"/>
              </w:rPr>
              <w:t>Study the following aspects, including the definition of components (if needed) and necessity, in Life Cycle Management</w:t>
            </w:r>
          </w:p>
          <w:p w14:paraId="19888251" w14:textId="77777777" w:rsidR="00880AF3" w:rsidRPr="00625962" w:rsidRDefault="00880AF3" w:rsidP="00880AF3">
            <w:pPr>
              <w:numPr>
                <w:ilvl w:val="0"/>
                <w:numId w:val="46"/>
              </w:numPr>
              <w:rPr>
                <w:lang w:eastAsia="x-none"/>
              </w:rPr>
            </w:pPr>
            <w:r w:rsidRPr="00625962">
              <w:rPr>
                <w:lang w:eastAsia="x-none"/>
              </w:rPr>
              <w:t>Data collection</w:t>
            </w:r>
          </w:p>
          <w:p w14:paraId="24FC1ACB" w14:textId="77777777" w:rsidR="00880AF3" w:rsidRPr="00625962" w:rsidRDefault="00880AF3" w:rsidP="00880AF3">
            <w:pPr>
              <w:numPr>
                <w:ilvl w:val="1"/>
                <w:numId w:val="46"/>
              </w:numPr>
              <w:rPr>
                <w:lang w:eastAsia="x-none"/>
              </w:rPr>
            </w:pPr>
            <w:r w:rsidRPr="00625962">
              <w:rPr>
                <w:lang w:eastAsia="x-none"/>
              </w:rPr>
              <w:t>Note: This also includes associated assistance information, if applicable.</w:t>
            </w:r>
          </w:p>
          <w:p w14:paraId="769CAE84" w14:textId="77777777" w:rsidR="00880AF3" w:rsidRPr="00625962" w:rsidRDefault="00880AF3" w:rsidP="00880AF3">
            <w:pPr>
              <w:numPr>
                <w:ilvl w:val="0"/>
                <w:numId w:val="46"/>
              </w:numPr>
              <w:rPr>
                <w:lang w:eastAsia="x-none"/>
              </w:rPr>
            </w:pPr>
            <w:r w:rsidRPr="00625962">
              <w:rPr>
                <w:lang w:eastAsia="x-none"/>
              </w:rPr>
              <w:t>Model training</w:t>
            </w:r>
          </w:p>
          <w:p w14:paraId="73DFF6CF" w14:textId="77777777" w:rsidR="00880AF3" w:rsidRPr="00625962" w:rsidRDefault="00880AF3" w:rsidP="00880AF3">
            <w:pPr>
              <w:numPr>
                <w:ilvl w:val="0"/>
                <w:numId w:val="46"/>
              </w:numPr>
              <w:rPr>
                <w:lang w:eastAsia="x-none"/>
              </w:rPr>
            </w:pPr>
            <w:r w:rsidRPr="00625962">
              <w:rPr>
                <w:lang w:eastAsia="x-none"/>
              </w:rPr>
              <w:t>[Model registration]</w:t>
            </w:r>
          </w:p>
          <w:p w14:paraId="720C62F3" w14:textId="77777777" w:rsidR="00880AF3" w:rsidRPr="00625962" w:rsidRDefault="00880AF3" w:rsidP="00880AF3">
            <w:pPr>
              <w:numPr>
                <w:ilvl w:val="0"/>
                <w:numId w:val="46"/>
              </w:numPr>
              <w:rPr>
                <w:lang w:eastAsia="x-none"/>
              </w:rPr>
            </w:pPr>
            <w:r w:rsidRPr="00625962">
              <w:rPr>
                <w:lang w:eastAsia="x-none"/>
              </w:rPr>
              <w:t>Model deployment</w:t>
            </w:r>
          </w:p>
          <w:p w14:paraId="603CF8F0" w14:textId="77777777" w:rsidR="00880AF3" w:rsidRPr="00625962" w:rsidRDefault="00880AF3" w:rsidP="00880AF3">
            <w:pPr>
              <w:numPr>
                <w:ilvl w:val="1"/>
                <w:numId w:val="46"/>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1E270859" w14:textId="77777777" w:rsidR="00880AF3" w:rsidRPr="00625962" w:rsidRDefault="00880AF3" w:rsidP="00880AF3">
            <w:pPr>
              <w:numPr>
                <w:ilvl w:val="0"/>
                <w:numId w:val="46"/>
              </w:numPr>
              <w:rPr>
                <w:lang w:eastAsia="x-none"/>
              </w:rPr>
            </w:pPr>
            <w:r w:rsidRPr="00625962">
              <w:rPr>
                <w:lang w:eastAsia="x-none"/>
              </w:rPr>
              <w:t>[Model configuration]</w:t>
            </w:r>
          </w:p>
          <w:p w14:paraId="5A780D28" w14:textId="77777777" w:rsidR="00880AF3" w:rsidRPr="00625962" w:rsidRDefault="00880AF3" w:rsidP="00880AF3">
            <w:pPr>
              <w:numPr>
                <w:ilvl w:val="0"/>
                <w:numId w:val="46"/>
              </w:numPr>
              <w:rPr>
                <w:lang w:eastAsia="x-none"/>
              </w:rPr>
            </w:pPr>
            <w:r w:rsidRPr="00625962">
              <w:rPr>
                <w:lang w:eastAsia="x-none"/>
              </w:rPr>
              <w:t>Model inference operation</w:t>
            </w:r>
          </w:p>
          <w:p w14:paraId="4A9D94AB" w14:textId="77777777" w:rsidR="00880AF3" w:rsidRPr="00625962" w:rsidRDefault="00880AF3" w:rsidP="00880AF3">
            <w:pPr>
              <w:numPr>
                <w:ilvl w:val="0"/>
                <w:numId w:val="46"/>
              </w:numPr>
              <w:rPr>
                <w:lang w:eastAsia="x-none"/>
              </w:rPr>
            </w:pPr>
            <w:r w:rsidRPr="00625962">
              <w:rPr>
                <w:lang w:eastAsia="x-none"/>
              </w:rPr>
              <w:t>Model selection, activation, deactivation, switching, and fallback operation</w:t>
            </w:r>
          </w:p>
          <w:p w14:paraId="1A5D357F" w14:textId="77777777" w:rsidR="00880AF3" w:rsidRPr="00625962" w:rsidRDefault="00880AF3" w:rsidP="00880AF3">
            <w:pPr>
              <w:numPr>
                <w:ilvl w:val="1"/>
                <w:numId w:val="46"/>
              </w:numPr>
              <w:rPr>
                <w:strike/>
                <w:lang w:eastAsia="x-none"/>
              </w:rPr>
            </w:pPr>
            <w:r w:rsidRPr="00625962">
              <w:rPr>
                <w:rFonts w:eastAsia="等线"/>
                <w:strike/>
                <w:lang w:eastAsia="zh-CN"/>
              </w:rPr>
              <w:t>Note: some of them to be refined</w:t>
            </w:r>
          </w:p>
          <w:p w14:paraId="04DA06A8" w14:textId="77777777" w:rsidR="00880AF3" w:rsidRPr="00625962" w:rsidRDefault="00880AF3" w:rsidP="00880AF3">
            <w:pPr>
              <w:numPr>
                <w:ilvl w:val="0"/>
                <w:numId w:val="46"/>
              </w:numPr>
              <w:rPr>
                <w:lang w:eastAsia="x-none"/>
              </w:rPr>
            </w:pPr>
            <w:r w:rsidRPr="00625962">
              <w:rPr>
                <w:lang w:eastAsia="x-none"/>
              </w:rPr>
              <w:t>Model monitoring</w:t>
            </w:r>
          </w:p>
          <w:p w14:paraId="3B3E1361" w14:textId="77777777" w:rsidR="00880AF3" w:rsidRPr="00625962" w:rsidRDefault="00880AF3" w:rsidP="00880AF3">
            <w:pPr>
              <w:numPr>
                <w:ilvl w:val="0"/>
                <w:numId w:val="46"/>
              </w:numPr>
              <w:rPr>
                <w:lang w:eastAsia="x-none"/>
              </w:rPr>
            </w:pPr>
            <w:r w:rsidRPr="00625962">
              <w:rPr>
                <w:lang w:eastAsia="x-none"/>
              </w:rPr>
              <w:t>Model update</w:t>
            </w:r>
          </w:p>
          <w:p w14:paraId="577A3A7E" w14:textId="77777777" w:rsidR="00880AF3" w:rsidRPr="00625962" w:rsidRDefault="00880AF3" w:rsidP="00880AF3">
            <w:pPr>
              <w:numPr>
                <w:ilvl w:val="1"/>
                <w:numId w:val="46"/>
              </w:numPr>
              <w:rPr>
                <w:lang w:eastAsia="x-none"/>
              </w:rPr>
            </w:pPr>
            <w:r w:rsidRPr="00625962">
              <w:rPr>
                <w:lang w:eastAsia="x-none"/>
              </w:rPr>
              <w:t>Note: Terminology is to be defined. This includes model finetuning, retraining, and re-development via online/offline training.</w:t>
            </w:r>
          </w:p>
          <w:p w14:paraId="0722CDD7" w14:textId="77777777" w:rsidR="00880AF3" w:rsidRPr="00625962" w:rsidRDefault="00880AF3" w:rsidP="00880AF3">
            <w:pPr>
              <w:numPr>
                <w:ilvl w:val="0"/>
                <w:numId w:val="46"/>
              </w:numPr>
              <w:rPr>
                <w:lang w:eastAsia="x-none"/>
              </w:rPr>
            </w:pPr>
            <w:r w:rsidRPr="00625962">
              <w:rPr>
                <w:lang w:eastAsia="x-none"/>
              </w:rPr>
              <w:t>Model transfer</w:t>
            </w:r>
          </w:p>
          <w:p w14:paraId="5D3F7151" w14:textId="77777777" w:rsidR="00880AF3" w:rsidRPr="00625962" w:rsidRDefault="00880AF3" w:rsidP="00880AF3">
            <w:pPr>
              <w:numPr>
                <w:ilvl w:val="0"/>
                <w:numId w:val="46"/>
              </w:numPr>
              <w:rPr>
                <w:lang w:eastAsia="x-none"/>
              </w:rPr>
            </w:pPr>
            <w:r w:rsidRPr="00625962">
              <w:rPr>
                <w:lang w:eastAsia="x-none"/>
              </w:rPr>
              <w:t>UE capability</w:t>
            </w:r>
          </w:p>
          <w:p w14:paraId="65EB23D0" w14:textId="77777777" w:rsidR="00880AF3" w:rsidRPr="00625962" w:rsidRDefault="00880AF3" w:rsidP="00880AF3">
            <w:r w:rsidRPr="00625962">
              <w:t>Note: Some aspects in the list may not have specification impact.</w:t>
            </w:r>
          </w:p>
          <w:p w14:paraId="08C9D847" w14:textId="77777777" w:rsidR="00880AF3" w:rsidRPr="00625962" w:rsidRDefault="00880AF3" w:rsidP="00880AF3">
            <w:r w:rsidRPr="00625962">
              <w:t>Note: Aspects with square brackets are tentative</w:t>
            </w:r>
            <w:r w:rsidRPr="00625962">
              <w:rPr>
                <w:strike/>
              </w:rPr>
              <w:t xml:space="preserve"> and pending terminology definition</w:t>
            </w:r>
            <w:r w:rsidRPr="00625962">
              <w:t>.</w:t>
            </w:r>
          </w:p>
          <w:p w14:paraId="58E58B0A" w14:textId="3CB070F1" w:rsidR="00880AF3" w:rsidRPr="00880AF3" w:rsidRDefault="00880AF3" w:rsidP="00F8778C">
            <w:r w:rsidRPr="00625962">
              <w:t xml:space="preserve">Note: More aspects may be added as study progresses. </w:t>
            </w:r>
          </w:p>
        </w:tc>
      </w:tr>
    </w:tbl>
    <w:p w14:paraId="121172C9" w14:textId="731B0D08" w:rsidR="00880AF3" w:rsidRDefault="00880AF3" w:rsidP="00F8778C">
      <w:pPr>
        <w:rPr>
          <w:rFonts w:eastAsia="宋体"/>
          <w:lang w:val="en-US" w:eastAsia="zh-CN"/>
        </w:rPr>
      </w:pPr>
      <w:r>
        <w:rPr>
          <w:rFonts w:eastAsia="宋体"/>
          <w:lang w:val="en-US" w:eastAsia="zh-CN"/>
        </w:rPr>
        <w:lastRenderedPageBreak/>
        <w:t>For DL beam prediction on AI/ML, when the specification impacts on life cycle management are discussed, it’s suggested to follow the aspects with above agreement.</w:t>
      </w:r>
    </w:p>
    <w:p w14:paraId="1474F062" w14:textId="5B290AA2" w:rsidR="00880AF3" w:rsidRDefault="00880AF3" w:rsidP="00880AF3">
      <w:pPr>
        <w:rPr>
          <w:rFonts w:eastAsia="宋体"/>
          <w:b/>
          <w:bCs/>
          <w:lang w:val="en-US" w:eastAsia="zh-CN"/>
        </w:rPr>
      </w:pPr>
      <w:r w:rsidRPr="005E10E6">
        <w:rPr>
          <w:rFonts w:eastAsia="宋体" w:hint="eastAsia"/>
          <w:b/>
          <w:bCs/>
          <w:lang w:val="en-US" w:eastAsia="zh-CN"/>
        </w:rPr>
        <w:t>P</w:t>
      </w:r>
      <w:r w:rsidRPr="005E10E6">
        <w:rPr>
          <w:rFonts w:eastAsia="宋体"/>
          <w:b/>
          <w:bCs/>
          <w:lang w:val="en-US" w:eastAsia="zh-CN"/>
        </w:rPr>
        <w:t xml:space="preserve">roposal </w:t>
      </w:r>
      <w:r>
        <w:rPr>
          <w:rFonts w:eastAsia="宋体"/>
          <w:b/>
          <w:bCs/>
          <w:lang w:val="en-US" w:eastAsia="zh-CN"/>
        </w:rPr>
        <w:t xml:space="preserve">6: </w:t>
      </w:r>
      <w:r w:rsidRPr="00880AF3">
        <w:rPr>
          <w:rFonts w:eastAsia="宋体"/>
          <w:b/>
          <w:bCs/>
          <w:lang w:val="en-US" w:eastAsia="zh-CN"/>
        </w:rPr>
        <w:t>For AI model life cycle management of BM-Case1 and BM-Case2, support to investigate the necessity and/or specification impacts from the following aspects</w:t>
      </w:r>
    </w:p>
    <w:p w14:paraId="3BACC28D" w14:textId="77777777" w:rsidR="00880AF3" w:rsidRPr="00880AF3" w:rsidRDefault="00880AF3" w:rsidP="00880AF3">
      <w:pPr>
        <w:numPr>
          <w:ilvl w:val="0"/>
          <w:numId w:val="46"/>
        </w:numPr>
        <w:rPr>
          <w:b/>
          <w:bCs/>
          <w:lang w:eastAsia="x-none"/>
        </w:rPr>
      </w:pPr>
      <w:r w:rsidRPr="00880AF3">
        <w:rPr>
          <w:b/>
          <w:bCs/>
          <w:lang w:eastAsia="x-none"/>
        </w:rPr>
        <w:t>Data collection</w:t>
      </w:r>
    </w:p>
    <w:p w14:paraId="25B2D68C" w14:textId="77777777" w:rsidR="00880AF3" w:rsidRPr="00880AF3" w:rsidRDefault="00880AF3" w:rsidP="00880AF3">
      <w:pPr>
        <w:numPr>
          <w:ilvl w:val="0"/>
          <w:numId w:val="46"/>
        </w:numPr>
        <w:rPr>
          <w:b/>
          <w:bCs/>
          <w:lang w:eastAsia="x-none"/>
        </w:rPr>
      </w:pPr>
      <w:r w:rsidRPr="00880AF3">
        <w:rPr>
          <w:b/>
          <w:bCs/>
          <w:lang w:eastAsia="x-none"/>
        </w:rPr>
        <w:t>Model training</w:t>
      </w:r>
    </w:p>
    <w:p w14:paraId="58DD7ADF" w14:textId="32DA426B" w:rsidR="00880AF3" w:rsidRPr="00880AF3" w:rsidRDefault="00880AF3" w:rsidP="00880AF3">
      <w:pPr>
        <w:numPr>
          <w:ilvl w:val="0"/>
          <w:numId w:val="46"/>
        </w:numPr>
        <w:rPr>
          <w:b/>
          <w:bCs/>
          <w:lang w:eastAsia="x-none"/>
        </w:rPr>
      </w:pPr>
      <w:r w:rsidRPr="00880AF3">
        <w:rPr>
          <w:b/>
          <w:bCs/>
          <w:lang w:eastAsia="x-none"/>
        </w:rPr>
        <w:t>Model registration</w:t>
      </w:r>
    </w:p>
    <w:p w14:paraId="43BF97D3" w14:textId="77777777" w:rsidR="00880AF3" w:rsidRPr="00880AF3" w:rsidRDefault="00880AF3" w:rsidP="00880AF3">
      <w:pPr>
        <w:numPr>
          <w:ilvl w:val="0"/>
          <w:numId w:val="46"/>
        </w:numPr>
        <w:rPr>
          <w:b/>
          <w:bCs/>
          <w:lang w:eastAsia="x-none"/>
        </w:rPr>
      </w:pPr>
      <w:r w:rsidRPr="00880AF3">
        <w:rPr>
          <w:b/>
          <w:bCs/>
          <w:lang w:eastAsia="x-none"/>
        </w:rPr>
        <w:t>Model deployment</w:t>
      </w:r>
    </w:p>
    <w:p w14:paraId="61DA509D" w14:textId="18FB9319" w:rsidR="00880AF3" w:rsidRPr="00880AF3" w:rsidRDefault="00880AF3" w:rsidP="00880AF3">
      <w:pPr>
        <w:numPr>
          <w:ilvl w:val="0"/>
          <w:numId w:val="46"/>
        </w:numPr>
        <w:rPr>
          <w:b/>
          <w:bCs/>
          <w:lang w:eastAsia="x-none"/>
        </w:rPr>
      </w:pPr>
      <w:r w:rsidRPr="00880AF3">
        <w:rPr>
          <w:b/>
          <w:bCs/>
          <w:lang w:eastAsia="x-none"/>
        </w:rPr>
        <w:t>Model configuration</w:t>
      </w:r>
    </w:p>
    <w:p w14:paraId="0F53907F" w14:textId="77777777" w:rsidR="00880AF3" w:rsidRPr="00880AF3" w:rsidRDefault="00880AF3" w:rsidP="00880AF3">
      <w:pPr>
        <w:numPr>
          <w:ilvl w:val="0"/>
          <w:numId w:val="46"/>
        </w:numPr>
        <w:rPr>
          <w:b/>
          <w:bCs/>
          <w:lang w:eastAsia="x-none"/>
        </w:rPr>
      </w:pPr>
      <w:r w:rsidRPr="00880AF3">
        <w:rPr>
          <w:b/>
          <w:bCs/>
          <w:lang w:eastAsia="x-none"/>
        </w:rPr>
        <w:t>Model inference operation</w:t>
      </w:r>
    </w:p>
    <w:p w14:paraId="13DB1C79" w14:textId="77777777" w:rsidR="00880AF3" w:rsidRPr="00880AF3" w:rsidRDefault="00880AF3" w:rsidP="00880AF3">
      <w:pPr>
        <w:numPr>
          <w:ilvl w:val="0"/>
          <w:numId w:val="46"/>
        </w:numPr>
        <w:rPr>
          <w:b/>
          <w:bCs/>
          <w:lang w:eastAsia="x-none"/>
        </w:rPr>
      </w:pPr>
      <w:r w:rsidRPr="00880AF3">
        <w:rPr>
          <w:b/>
          <w:bCs/>
          <w:lang w:eastAsia="x-none"/>
        </w:rPr>
        <w:t>Model selection, activation, deactivation, switching, and fallback operation</w:t>
      </w:r>
    </w:p>
    <w:p w14:paraId="4B69A58B" w14:textId="77777777" w:rsidR="00880AF3" w:rsidRPr="00880AF3" w:rsidRDefault="00880AF3" w:rsidP="00880AF3">
      <w:pPr>
        <w:numPr>
          <w:ilvl w:val="0"/>
          <w:numId w:val="46"/>
        </w:numPr>
        <w:rPr>
          <w:b/>
          <w:bCs/>
          <w:lang w:eastAsia="x-none"/>
        </w:rPr>
      </w:pPr>
      <w:r w:rsidRPr="00880AF3">
        <w:rPr>
          <w:b/>
          <w:bCs/>
          <w:lang w:eastAsia="x-none"/>
        </w:rPr>
        <w:t>Model monitoring</w:t>
      </w:r>
    </w:p>
    <w:p w14:paraId="2F009B4A" w14:textId="77777777" w:rsidR="00880AF3" w:rsidRPr="00880AF3" w:rsidRDefault="00880AF3" w:rsidP="00880AF3">
      <w:pPr>
        <w:numPr>
          <w:ilvl w:val="0"/>
          <w:numId w:val="46"/>
        </w:numPr>
        <w:rPr>
          <w:b/>
          <w:bCs/>
          <w:lang w:eastAsia="x-none"/>
        </w:rPr>
      </w:pPr>
      <w:r w:rsidRPr="00880AF3">
        <w:rPr>
          <w:b/>
          <w:bCs/>
          <w:lang w:eastAsia="x-none"/>
        </w:rPr>
        <w:t>Model update</w:t>
      </w:r>
    </w:p>
    <w:p w14:paraId="7F43CF4C" w14:textId="77777777" w:rsidR="00880AF3" w:rsidRPr="00880AF3" w:rsidRDefault="00880AF3" w:rsidP="00880AF3">
      <w:pPr>
        <w:numPr>
          <w:ilvl w:val="0"/>
          <w:numId w:val="46"/>
        </w:numPr>
        <w:rPr>
          <w:b/>
          <w:bCs/>
          <w:lang w:eastAsia="x-none"/>
        </w:rPr>
      </w:pPr>
      <w:r w:rsidRPr="00880AF3">
        <w:rPr>
          <w:b/>
          <w:bCs/>
          <w:lang w:eastAsia="x-none"/>
        </w:rPr>
        <w:t>Model transfer</w:t>
      </w:r>
    </w:p>
    <w:p w14:paraId="5089D858" w14:textId="13BE4D07" w:rsidR="00880AF3" w:rsidRPr="00880AF3" w:rsidRDefault="00880AF3" w:rsidP="00880AF3">
      <w:pPr>
        <w:numPr>
          <w:ilvl w:val="0"/>
          <w:numId w:val="46"/>
        </w:numPr>
        <w:rPr>
          <w:b/>
          <w:bCs/>
          <w:lang w:eastAsia="x-none"/>
        </w:rPr>
      </w:pPr>
      <w:r w:rsidRPr="00880AF3">
        <w:rPr>
          <w:b/>
          <w:bCs/>
          <w:lang w:eastAsia="x-none"/>
        </w:rPr>
        <w:t>UE capability</w:t>
      </w:r>
    </w:p>
    <w:p w14:paraId="63754C8A" w14:textId="17B7E480" w:rsidR="00F8778C" w:rsidRDefault="00880AF3" w:rsidP="00F8778C">
      <w:pPr>
        <w:rPr>
          <w:rFonts w:eastAsia="宋体"/>
          <w:lang w:val="en-US" w:eastAsia="zh-CN"/>
        </w:rPr>
      </w:pPr>
      <w:r>
        <w:rPr>
          <w:rFonts w:eastAsia="宋体"/>
          <w:lang w:val="en-US" w:eastAsia="zh-CN"/>
        </w:rPr>
        <w:t>For model selection,</w:t>
      </w:r>
      <w:r w:rsidR="00B43C75">
        <w:rPr>
          <w:rFonts w:eastAsia="宋体"/>
          <w:lang w:val="en-US" w:eastAsia="zh-CN"/>
        </w:rPr>
        <w:t xml:space="preserve"> </w:t>
      </w:r>
      <w:r>
        <w:rPr>
          <w:rFonts w:eastAsia="宋体"/>
          <w:lang w:val="en-US" w:eastAsia="zh-CN"/>
        </w:rPr>
        <w:t>f</w:t>
      </w:r>
      <w:r w:rsidR="00EF090B">
        <w:rPr>
          <w:rFonts w:eastAsia="宋体"/>
          <w:lang w:val="en-US" w:eastAsia="zh-CN"/>
        </w:rPr>
        <w:t xml:space="preserve">rom our </w:t>
      </w:r>
      <w:r w:rsidR="004B1C2F">
        <w:rPr>
          <w:rFonts w:eastAsia="宋体"/>
          <w:lang w:val="en-US" w:eastAsia="zh-CN"/>
        </w:rPr>
        <w:t>under</w:t>
      </w:r>
      <w:r w:rsidR="00EF090B">
        <w:rPr>
          <w:rFonts w:eastAsia="宋体"/>
          <w:lang w:val="en-US" w:eastAsia="zh-CN"/>
        </w:rPr>
        <w:t>standing, multiple models</w:t>
      </w:r>
      <w:r w:rsidR="008B4453">
        <w:rPr>
          <w:rFonts w:eastAsia="宋体"/>
          <w:lang w:val="en-US" w:eastAsia="zh-CN"/>
        </w:rPr>
        <w:t xml:space="preserve"> for beam prediction</w:t>
      </w:r>
      <w:r w:rsidR="00EF090B">
        <w:rPr>
          <w:rFonts w:eastAsia="宋体"/>
          <w:lang w:val="en-US" w:eastAsia="zh-CN"/>
        </w:rPr>
        <w:t xml:space="preserve"> will be prepared for selection to adapt to the change of </w:t>
      </w:r>
      <w:r w:rsidR="00BC2B38">
        <w:rPr>
          <w:rFonts w:eastAsia="宋体"/>
          <w:lang w:val="en-US" w:eastAsia="zh-CN"/>
        </w:rPr>
        <w:t xml:space="preserve">the </w:t>
      </w:r>
      <w:r w:rsidR="00EF090B">
        <w:rPr>
          <w:rFonts w:eastAsia="宋体"/>
          <w:lang w:val="en-US" w:eastAsia="zh-CN"/>
        </w:rPr>
        <w:t xml:space="preserve">wireless environment. </w:t>
      </w:r>
      <w:r w:rsidR="00A86799">
        <w:rPr>
          <w:rFonts w:eastAsia="宋体"/>
          <w:lang w:val="en-US" w:eastAsia="zh-CN"/>
        </w:rPr>
        <w:t xml:space="preserve">How to manage the </w:t>
      </w:r>
      <w:r w:rsidR="005E10E6">
        <w:rPr>
          <w:rFonts w:eastAsia="宋体"/>
          <w:lang w:val="en-US" w:eastAsia="zh-CN"/>
        </w:rPr>
        <w:t>multiple models needs investigation. And the signaling</w:t>
      </w:r>
      <w:r w:rsidR="00A346E6">
        <w:rPr>
          <w:rFonts w:eastAsia="宋体"/>
          <w:lang w:val="en-US" w:eastAsia="zh-CN"/>
        </w:rPr>
        <w:t xml:space="preserve"> or procedure</w:t>
      </w:r>
      <w:r w:rsidR="005E10E6">
        <w:rPr>
          <w:rFonts w:eastAsia="宋体"/>
          <w:lang w:val="en-US" w:eastAsia="zh-CN"/>
        </w:rPr>
        <w:t xml:space="preserve"> on model selection among multiple models also needs to be studied.</w:t>
      </w:r>
    </w:p>
    <w:p w14:paraId="5871CF1F" w14:textId="31A39611" w:rsidR="005E10E6" w:rsidRDefault="005E10E6" w:rsidP="00F8778C">
      <w:pPr>
        <w:rPr>
          <w:rFonts w:eastAsia="宋体"/>
          <w:b/>
          <w:bCs/>
          <w:lang w:val="en-US" w:eastAsia="zh-CN"/>
        </w:rPr>
      </w:pPr>
      <w:r w:rsidRPr="005E10E6">
        <w:rPr>
          <w:rFonts w:eastAsia="宋体" w:hint="eastAsia"/>
          <w:b/>
          <w:bCs/>
          <w:lang w:val="en-US" w:eastAsia="zh-CN"/>
        </w:rPr>
        <w:t>P</w:t>
      </w:r>
      <w:r w:rsidRPr="005E10E6">
        <w:rPr>
          <w:rFonts w:eastAsia="宋体"/>
          <w:b/>
          <w:bCs/>
          <w:lang w:val="en-US" w:eastAsia="zh-CN"/>
        </w:rPr>
        <w:t xml:space="preserve">roposal </w:t>
      </w:r>
      <w:r w:rsidR="00880AF3">
        <w:rPr>
          <w:rFonts w:eastAsia="宋体"/>
          <w:b/>
          <w:bCs/>
          <w:lang w:val="en-US" w:eastAsia="zh-CN"/>
        </w:rPr>
        <w:t>7</w:t>
      </w:r>
      <w:r>
        <w:rPr>
          <w:rFonts w:eastAsia="宋体"/>
          <w:b/>
          <w:bCs/>
          <w:lang w:val="en-US" w:eastAsia="zh-CN"/>
        </w:rPr>
        <w:t>: Study the potential specification impacts on model selection</w:t>
      </w:r>
      <w:r w:rsidR="00A346E6">
        <w:rPr>
          <w:rFonts w:eastAsia="宋体"/>
          <w:b/>
          <w:bCs/>
          <w:lang w:val="en-US" w:eastAsia="zh-CN"/>
        </w:rPr>
        <w:t xml:space="preserve"> for DL beam prediction</w:t>
      </w:r>
      <w:r w:rsidR="00880AF3">
        <w:rPr>
          <w:rFonts w:eastAsia="宋体"/>
          <w:b/>
          <w:bCs/>
          <w:lang w:val="en-US" w:eastAsia="zh-CN"/>
        </w:rPr>
        <w:t xml:space="preserve"> on AI/ML</w:t>
      </w:r>
      <w:r w:rsidR="00A346E6">
        <w:rPr>
          <w:rFonts w:eastAsia="宋体"/>
          <w:b/>
          <w:bCs/>
          <w:lang w:val="en-US" w:eastAsia="zh-CN"/>
        </w:rPr>
        <w:t xml:space="preserve"> from the following aspects</w:t>
      </w:r>
    </w:p>
    <w:p w14:paraId="37AB036C" w14:textId="5F7964F2" w:rsidR="00A346E6" w:rsidRPr="00A346E6" w:rsidRDefault="00A346E6" w:rsidP="00A346E6">
      <w:pPr>
        <w:pStyle w:val="a"/>
        <w:numPr>
          <w:ilvl w:val="0"/>
          <w:numId w:val="45"/>
        </w:numPr>
        <w:rPr>
          <w:rFonts w:eastAsia="宋体"/>
          <w:b/>
          <w:bCs/>
          <w:lang w:val="en-US" w:eastAsia="zh-CN"/>
        </w:rPr>
      </w:pPr>
      <w:r w:rsidRPr="00A346E6">
        <w:rPr>
          <w:rFonts w:eastAsia="宋体"/>
          <w:b/>
          <w:bCs/>
          <w:lang w:val="en-US" w:eastAsia="zh-CN"/>
        </w:rPr>
        <w:t>Mechanism to facilitate the management on multiple models</w:t>
      </w:r>
    </w:p>
    <w:p w14:paraId="4F227473" w14:textId="391B025D" w:rsidR="00A346E6" w:rsidRPr="00A346E6" w:rsidRDefault="00A346E6" w:rsidP="00A346E6">
      <w:pPr>
        <w:pStyle w:val="a"/>
        <w:numPr>
          <w:ilvl w:val="0"/>
          <w:numId w:val="45"/>
        </w:numPr>
        <w:rPr>
          <w:rFonts w:eastAsia="宋体"/>
          <w:b/>
          <w:bCs/>
          <w:lang w:val="en-US" w:eastAsia="zh-CN"/>
        </w:rPr>
      </w:pPr>
      <w:r w:rsidRPr="00A346E6">
        <w:rPr>
          <w:rFonts w:eastAsia="宋体"/>
          <w:b/>
          <w:bCs/>
          <w:lang w:val="en-US" w:eastAsia="zh-CN"/>
        </w:rPr>
        <w:t>New signaling/procedure on model selection</w:t>
      </w:r>
    </w:p>
    <w:p w14:paraId="4F39561E" w14:textId="07886CA9" w:rsidR="000D4B82" w:rsidRDefault="00F55FDE" w:rsidP="00F55FDE">
      <w:pPr>
        <w:pStyle w:val="10"/>
        <w:numPr>
          <w:ilvl w:val="0"/>
          <w:numId w:val="0"/>
        </w:numPr>
        <w:spacing w:before="180" w:after="180" w:line="240" w:lineRule="auto"/>
        <w:ind w:left="709" w:hanging="709"/>
        <w:rPr>
          <w:lang w:val="en-US"/>
        </w:rPr>
      </w:pPr>
      <w:r w:rsidRPr="00F55FDE">
        <w:rPr>
          <w:lang w:val="en-US"/>
        </w:rPr>
        <w:t>Conclusion</w:t>
      </w:r>
    </w:p>
    <w:p w14:paraId="59C95185" w14:textId="470AD50A" w:rsidR="00F55FDE" w:rsidRDefault="00223048" w:rsidP="00F55FDE">
      <w:pPr>
        <w:rPr>
          <w:rFonts w:eastAsia="宋体"/>
          <w:lang w:val="en-US" w:eastAsia="zh-CN"/>
        </w:rPr>
      </w:pPr>
      <w:r>
        <w:rPr>
          <w:rFonts w:eastAsia="宋体"/>
          <w:lang w:val="en-US" w:eastAsia="zh-CN"/>
        </w:rPr>
        <w:t>In this contribution, we present our views on</w:t>
      </w:r>
      <w:r w:rsidR="000F05F4">
        <w:rPr>
          <w:rFonts w:eastAsia="宋体"/>
          <w:lang w:val="en-US" w:eastAsia="zh-CN"/>
        </w:rPr>
        <w:t xml:space="preserve"> sub</w:t>
      </w:r>
      <w:r>
        <w:rPr>
          <w:rFonts w:eastAsia="宋体"/>
          <w:lang w:val="en-US" w:eastAsia="zh-CN"/>
        </w:rPr>
        <w:t xml:space="preserve"> use case</w:t>
      </w:r>
      <w:r w:rsidR="000F05F4">
        <w:rPr>
          <w:rFonts w:eastAsia="宋体"/>
          <w:lang w:val="en-US" w:eastAsia="zh-CN"/>
        </w:rPr>
        <w:t>s</w:t>
      </w:r>
      <w:r w:rsidR="0018502C">
        <w:rPr>
          <w:rFonts w:eastAsia="宋体"/>
          <w:lang w:val="en-US" w:eastAsia="zh-CN"/>
        </w:rPr>
        <w:t xml:space="preserve"> and potential specification impacts</w:t>
      </w:r>
      <w:r>
        <w:rPr>
          <w:rFonts w:eastAsia="宋体"/>
          <w:lang w:val="en-US" w:eastAsia="zh-CN"/>
        </w:rPr>
        <w:t xml:space="preserve"> </w:t>
      </w:r>
      <w:r w:rsidR="000F05F4">
        <w:rPr>
          <w:rFonts w:eastAsia="宋体"/>
          <w:lang w:val="en-US" w:eastAsia="zh-CN"/>
        </w:rPr>
        <w:t>of</w:t>
      </w:r>
      <w:r w:rsidR="00E54837">
        <w:rPr>
          <w:rFonts w:eastAsia="宋体"/>
          <w:lang w:val="en-US" w:eastAsia="zh-CN"/>
        </w:rPr>
        <w:t xml:space="preserve"> A</w:t>
      </w:r>
      <w:r w:rsidR="00F431E8">
        <w:rPr>
          <w:rFonts w:eastAsia="宋体"/>
          <w:lang w:val="en-US" w:eastAsia="zh-CN"/>
        </w:rPr>
        <w:t>I</w:t>
      </w:r>
      <w:r w:rsidR="00E54837">
        <w:rPr>
          <w:rFonts w:eastAsia="宋体"/>
          <w:lang w:val="en-US" w:eastAsia="zh-CN"/>
        </w:rPr>
        <w:t>/ML beam management.</w:t>
      </w:r>
      <w:r>
        <w:rPr>
          <w:rFonts w:eastAsia="宋体"/>
          <w:lang w:val="en-US" w:eastAsia="zh-CN"/>
        </w:rPr>
        <w:t xml:space="preserve"> </w:t>
      </w:r>
      <w:r w:rsidR="00E54837">
        <w:rPr>
          <w:rFonts w:eastAsia="宋体"/>
          <w:lang w:val="en-US" w:eastAsia="zh-CN"/>
        </w:rPr>
        <w:t xml:space="preserve">For the discussion, we have </w:t>
      </w:r>
      <w:r w:rsidR="000F05F4">
        <w:rPr>
          <w:rFonts w:eastAsia="宋体"/>
          <w:lang w:val="en-US" w:eastAsia="zh-CN"/>
        </w:rPr>
        <w:t xml:space="preserve">the </w:t>
      </w:r>
      <w:r w:rsidR="00E54837">
        <w:rPr>
          <w:rFonts w:eastAsia="宋体"/>
          <w:lang w:val="en-US" w:eastAsia="zh-CN"/>
        </w:rPr>
        <w:t>following proposals</w:t>
      </w:r>
      <w:r w:rsidR="0034530D">
        <w:rPr>
          <w:rFonts w:eastAsia="宋体"/>
          <w:lang w:val="en-US" w:eastAsia="zh-CN"/>
        </w:rPr>
        <w:t>.</w:t>
      </w:r>
    </w:p>
    <w:p w14:paraId="618DA3A7" w14:textId="77777777" w:rsidR="00BC2B38" w:rsidRDefault="00BC2B38" w:rsidP="00BC2B38">
      <w:pPr>
        <w:rPr>
          <w:rFonts w:eastAsia="宋体"/>
          <w:b/>
          <w:bCs/>
          <w:lang w:val="en-US" w:eastAsia="zh-CN"/>
        </w:rPr>
      </w:pPr>
      <w:r w:rsidRPr="00DB1B1A">
        <w:rPr>
          <w:rFonts w:eastAsia="宋体"/>
          <w:b/>
          <w:bCs/>
          <w:lang w:val="en-US" w:eastAsia="zh-CN"/>
        </w:rPr>
        <w:t>Proposal</w:t>
      </w:r>
      <w:r>
        <w:rPr>
          <w:rFonts w:eastAsia="宋体"/>
          <w:b/>
          <w:bCs/>
          <w:lang w:val="en-US" w:eastAsia="zh-CN"/>
        </w:rPr>
        <w:t xml:space="preserve"> 1</w:t>
      </w:r>
      <w:r>
        <w:rPr>
          <w:rFonts w:eastAsia="宋体" w:hint="eastAsia"/>
          <w:b/>
          <w:bCs/>
          <w:lang w:val="en-US" w:eastAsia="zh-CN"/>
        </w:rPr>
        <w:t>:</w:t>
      </w:r>
      <w:r>
        <w:rPr>
          <w:rFonts w:eastAsia="宋体"/>
          <w:b/>
          <w:bCs/>
          <w:lang w:val="en-US" w:eastAsia="zh-CN"/>
        </w:rPr>
        <w:t xml:space="preserve"> </w:t>
      </w:r>
      <w:r w:rsidRPr="00DB1B1A">
        <w:rPr>
          <w:rFonts w:eastAsia="宋体"/>
          <w:b/>
          <w:bCs/>
          <w:lang w:val="en-US" w:eastAsia="zh-CN"/>
        </w:rPr>
        <w:t xml:space="preserve">For the sub use case BM-Case1 and BM-Case2, the </w:t>
      </w:r>
      <w:r>
        <w:rPr>
          <w:rFonts w:eastAsia="宋体"/>
          <w:b/>
          <w:bCs/>
          <w:lang w:val="en-US" w:eastAsia="zh-CN"/>
        </w:rPr>
        <w:t>study on</w:t>
      </w:r>
      <w:r w:rsidRPr="00DB1B1A">
        <w:rPr>
          <w:rFonts w:eastAsia="宋体"/>
          <w:b/>
          <w:bCs/>
          <w:lang w:val="en-US" w:eastAsia="zh-CN"/>
        </w:rPr>
        <w:t xml:space="preserve"> type of AI/ML model training</w:t>
      </w:r>
      <w:r>
        <w:rPr>
          <w:rFonts w:eastAsia="宋体"/>
          <w:b/>
          <w:bCs/>
          <w:lang w:val="en-US" w:eastAsia="zh-CN"/>
        </w:rPr>
        <w:t xml:space="preserve"> is suggested to consider the model deployment.</w:t>
      </w:r>
    </w:p>
    <w:p w14:paraId="11CC1EDA" w14:textId="77777777" w:rsidR="00BC2B38" w:rsidRPr="00880AF3" w:rsidRDefault="00BC2B38" w:rsidP="00BC2B38">
      <w:pPr>
        <w:widowControl w:val="0"/>
        <w:spacing w:afterLines="50" w:after="180"/>
        <w:rPr>
          <w:rFonts w:eastAsia="宋体"/>
          <w:b/>
          <w:bCs/>
          <w:lang w:val="en-US" w:eastAsia="zh-CN"/>
        </w:rPr>
      </w:pPr>
      <w:r w:rsidRPr="00DB1B1A">
        <w:rPr>
          <w:rFonts w:eastAsia="宋体"/>
          <w:b/>
          <w:bCs/>
          <w:lang w:val="en-US" w:eastAsia="zh-CN"/>
        </w:rPr>
        <w:t>Proposal</w:t>
      </w:r>
      <w:r>
        <w:rPr>
          <w:rFonts w:eastAsia="宋体"/>
          <w:b/>
          <w:bCs/>
          <w:lang w:val="en-US" w:eastAsia="zh-CN"/>
        </w:rPr>
        <w:t xml:space="preserve"> 2:</w:t>
      </w:r>
      <w:r w:rsidRPr="00880AF3">
        <w:rPr>
          <w:rFonts w:eastAsia="宋体"/>
          <w:b/>
          <w:bCs/>
          <w:lang w:val="en-US" w:eastAsia="zh-CN"/>
        </w:rPr>
        <w:t xml:space="preserve"> For the sub use case BM-Case1 and BM-Case2, </w:t>
      </w:r>
      <w:r>
        <w:rPr>
          <w:rFonts w:eastAsia="宋体"/>
          <w:b/>
          <w:bCs/>
          <w:lang w:val="en-US" w:eastAsia="zh-CN"/>
        </w:rPr>
        <w:t>t</w:t>
      </w:r>
      <w:r w:rsidRPr="00880AF3">
        <w:rPr>
          <w:rFonts w:eastAsia="宋体"/>
          <w:b/>
          <w:bCs/>
          <w:lang w:val="en-US" w:eastAsia="zh-CN"/>
        </w:rPr>
        <w:t>he following type</w:t>
      </w:r>
      <w:r>
        <w:rPr>
          <w:rFonts w:eastAsia="宋体"/>
          <w:b/>
          <w:bCs/>
          <w:lang w:val="en-US" w:eastAsia="zh-CN"/>
        </w:rPr>
        <w:t xml:space="preserve"> </w:t>
      </w:r>
      <w:r w:rsidRPr="00880AF3">
        <w:rPr>
          <w:rFonts w:eastAsia="宋体"/>
          <w:b/>
          <w:bCs/>
          <w:lang w:val="en-US" w:eastAsia="zh-CN"/>
        </w:rPr>
        <w:t>of AI/ML model training</w:t>
      </w:r>
      <w:r>
        <w:rPr>
          <w:rFonts w:eastAsia="宋体"/>
          <w:b/>
          <w:bCs/>
          <w:lang w:val="en-US" w:eastAsia="zh-CN"/>
        </w:rPr>
        <w:t xml:space="preserve"> is suggested to study</w:t>
      </w:r>
      <w:r w:rsidRPr="00880AF3">
        <w:rPr>
          <w:rFonts w:eastAsia="宋体"/>
          <w:b/>
          <w:bCs/>
          <w:lang w:val="en-US" w:eastAsia="zh-CN"/>
        </w:rPr>
        <w:t>:</w:t>
      </w:r>
    </w:p>
    <w:p w14:paraId="5EC85B39" w14:textId="77777777" w:rsidR="00BC2B38" w:rsidRPr="00DB1B1A" w:rsidRDefault="00BC2B38" w:rsidP="00BC2B38">
      <w:pPr>
        <w:pStyle w:val="a"/>
        <w:numPr>
          <w:ilvl w:val="0"/>
          <w:numId w:val="43"/>
        </w:numPr>
        <w:rPr>
          <w:rFonts w:eastAsia="宋体"/>
          <w:b/>
          <w:bCs/>
          <w:lang w:val="en-US" w:eastAsia="zh-CN"/>
        </w:rPr>
      </w:pPr>
      <w:r>
        <w:rPr>
          <w:rFonts w:eastAsia="宋体"/>
          <w:b/>
          <w:bCs/>
          <w:lang w:val="en-US" w:eastAsia="zh-CN"/>
        </w:rPr>
        <w:t>Online and offline training for NW-side model</w:t>
      </w:r>
    </w:p>
    <w:p w14:paraId="4760853B" w14:textId="77777777" w:rsidR="00BC2B38" w:rsidRPr="00DB1B1A" w:rsidRDefault="00BC2B38" w:rsidP="00BC2B38">
      <w:pPr>
        <w:pStyle w:val="a"/>
        <w:numPr>
          <w:ilvl w:val="0"/>
          <w:numId w:val="43"/>
        </w:numPr>
        <w:rPr>
          <w:rFonts w:eastAsia="宋体"/>
          <w:b/>
          <w:bCs/>
          <w:lang w:val="en-US" w:eastAsia="zh-CN"/>
        </w:rPr>
      </w:pPr>
      <w:r>
        <w:rPr>
          <w:rFonts w:eastAsia="宋体"/>
          <w:b/>
          <w:bCs/>
          <w:lang w:val="en-US" w:eastAsia="zh-CN"/>
        </w:rPr>
        <w:t>Offline training for UE-side model</w:t>
      </w:r>
    </w:p>
    <w:p w14:paraId="5149EFE2" w14:textId="739AAD5A" w:rsidR="00880AF3" w:rsidRPr="00880AF3" w:rsidRDefault="00880AF3" w:rsidP="00880AF3">
      <w:pPr>
        <w:rPr>
          <w:rFonts w:eastAsia="宋体"/>
          <w:b/>
          <w:bCs/>
          <w:lang w:val="en-US" w:eastAsia="zh-CN"/>
        </w:rPr>
      </w:pPr>
      <w:r w:rsidRPr="00880AF3">
        <w:rPr>
          <w:rFonts w:eastAsia="宋体" w:hint="eastAsia"/>
          <w:b/>
          <w:bCs/>
          <w:lang w:val="en-US" w:eastAsia="zh-CN"/>
        </w:rPr>
        <w:lastRenderedPageBreak/>
        <w:t>P</w:t>
      </w:r>
      <w:r w:rsidRPr="00880AF3">
        <w:rPr>
          <w:rFonts w:eastAsia="宋体"/>
          <w:b/>
          <w:bCs/>
          <w:lang w:val="en-US" w:eastAsia="zh-CN"/>
        </w:rPr>
        <w:t xml:space="preserve">roposal 3: </w:t>
      </w:r>
      <w:r w:rsidRPr="00880AF3">
        <w:rPr>
          <w:b/>
          <w:bCs/>
          <w:lang w:eastAsia="zh-CN"/>
        </w:rPr>
        <w:t xml:space="preserve">For the sub use case BM-Case1 and BM-Case2, </w:t>
      </w:r>
      <w:r w:rsidRPr="00880AF3">
        <w:rPr>
          <w:rFonts w:eastAsia="宋体"/>
          <w:b/>
          <w:bCs/>
          <w:lang w:val="en-US" w:eastAsia="zh-CN"/>
        </w:rPr>
        <w:t xml:space="preserve">study </w:t>
      </w:r>
      <w:r w:rsidRPr="00880AF3">
        <w:rPr>
          <w:rFonts w:eastAsia="宋体" w:hint="eastAsia"/>
          <w:b/>
          <w:bCs/>
          <w:lang w:val="en-US" w:eastAsia="zh-CN"/>
        </w:rPr>
        <w:t>on</w:t>
      </w:r>
      <w:r w:rsidRPr="00880AF3">
        <w:rPr>
          <w:rFonts w:eastAsia="宋体"/>
          <w:b/>
          <w:bCs/>
          <w:lang w:val="en-US" w:eastAsia="zh-CN"/>
        </w:rPr>
        <w:t xml:space="preserve"> DL beam pairs prediction should </w:t>
      </w:r>
      <w:r w:rsidRPr="00880AF3">
        <w:rPr>
          <w:rFonts w:eastAsia="宋体" w:hint="eastAsia"/>
          <w:b/>
          <w:bCs/>
          <w:lang w:val="en-US" w:eastAsia="zh-CN"/>
        </w:rPr>
        <w:t>be</w:t>
      </w:r>
      <w:r w:rsidRPr="00880AF3">
        <w:rPr>
          <w:rFonts w:eastAsia="宋体"/>
          <w:b/>
          <w:bCs/>
          <w:lang w:val="en-US" w:eastAsia="zh-CN"/>
        </w:rPr>
        <w:t xml:space="preserve"> priorit</w:t>
      </w:r>
      <w:r w:rsidRPr="00880AF3">
        <w:rPr>
          <w:rFonts w:eastAsia="宋体" w:hint="eastAsia"/>
          <w:b/>
          <w:bCs/>
          <w:lang w:val="en-US" w:eastAsia="zh-CN"/>
        </w:rPr>
        <w:t>ized</w:t>
      </w:r>
      <w:r w:rsidRPr="00880AF3">
        <w:rPr>
          <w:rFonts w:eastAsia="宋体"/>
          <w:b/>
          <w:bCs/>
          <w:lang w:val="en-US" w:eastAsia="zh-CN"/>
        </w:rPr>
        <w:t>.</w:t>
      </w:r>
    </w:p>
    <w:p w14:paraId="7FB2676D" w14:textId="21C307E5" w:rsidR="00F8778C" w:rsidRPr="00F8778C" w:rsidRDefault="00F8778C" w:rsidP="00FD5F63">
      <w:pPr>
        <w:rPr>
          <w:rFonts w:eastAsia="宋体"/>
          <w:b/>
          <w:bCs/>
          <w:lang w:val="en-US" w:eastAsia="zh-CN"/>
        </w:rPr>
      </w:pPr>
      <w:r w:rsidRPr="0073743B">
        <w:rPr>
          <w:rFonts w:eastAsia="宋体" w:hint="eastAsia"/>
          <w:b/>
          <w:bCs/>
          <w:lang w:val="en-US" w:eastAsia="zh-CN"/>
        </w:rPr>
        <w:t>O</w:t>
      </w:r>
      <w:r w:rsidRPr="0073743B">
        <w:rPr>
          <w:rFonts w:eastAsia="宋体"/>
          <w:b/>
          <w:bCs/>
          <w:lang w:val="en-US" w:eastAsia="zh-CN"/>
        </w:rPr>
        <w:t xml:space="preserve">bservation 1: UCI reporting overhead is increased a lot for DL </w:t>
      </w:r>
      <w:r w:rsidRPr="0073743B">
        <w:rPr>
          <w:rFonts w:eastAsia="宋体" w:hint="eastAsia"/>
          <w:b/>
          <w:bCs/>
          <w:lang w:val="en-US" w:eastAsia="zh-CN"/>
        </w:rPr>
        <w:t>beam</w:t>
      </w:r>
      <w:r w:rsidRPr="0073743B">
        <w:rPr>
          <w:rFonts w:eastAsia="宋体"/>
          <w:b/>
          <w:bCs/>
          <w:lang w:val="en-US" w:eastAsia="zh-CN"/>
        </w:rPr>
        <w:t xml:space="preserve"> predication on AI/ML training or inference.</w:t>
      </w:r>
    </w:p>
    <w:p w14:paraId="57FE7862" w14:textId="77777777" w:rsidR="00880AF3" w:rsidRDefault="00880AF3" w:rsidP="00880AF3">
      <w:pPr>
        <w:rPr>
          <w:rFonts w:eastAsia="宋体"/>
          <w:b/>
          <w:bCs/>
          <w:lang w:val="en-US" w:eastAsia="zh-CN"/>
        </w:rPr>
      </w:pPr>
      <w:r>
        <w:rPr>
          <w:rFonts w:eastAsia="宋体" w:hint="eastAsia"/>
          <w:b/>
          <w:bCs/>
          <w:lang w:val="en-US" w:eastAsia="zh-CN"/>
        </w:rPr>
        <w:t>P</w:t>
      </w:r>
      <w:r>
        <w:rPr>
          <w:rFonts w:eastAsia="宋体"/>
          <w:b/>
          <w:bCs/>
          <w:lang w:val="en-US" w:eastAsia="zh-CN"/>
        </w:rPr>
        <w:t>roposal 4: For DL beam prediction on AI/ML, the UCI reporting overhead reduction is suggested to be studied.</w:t>
      </w:r>
    </w:p>
    <w:p w14:paraId="7CE5B392" w14:textId="77777777" w:rsidR="00BC2B38" w:rsidRDefault="00BC2B38" w:rsidP="00BC2B38">
      <w:pPr>
        <w:rPr>
          <w:rFonts w:eastAsia="宋体"/>
          <w:b/>
          <w:bCs/>
          <w:lang w:val="en-US" w:eastAsia="zh-CN"/>
        </w:rPr>
      </w:pPr>
      <w:r w:rsidRPr="00223048">
        <w:rPr>
          <w:rFonts w:eastAsia="宋体"/>
          <w:b/>
          <w:bCs/>
          <w:lang w:val="en-US" w:eastAsia="zh-CN"/>
        </w:rPr>
        <w:t xml:space="preserve">Proposal </w:t>
      </w:r>
      <w:r>
        <w:rPr>
          <w:rFonts w:eastAsia="宋体"/>
          <w:b/>
          <w:bCs/>
          <w:lang w:val="en-US" w:eastAsia="zh-CN"/>
        </w:rPr>
        <w:t>5:</w:t>
      </w:r>
      <w:r w:rsidRPr="00223048">
        <w:rPr>
          <w:rFonts w:eastAsia="宋体"/>
          <w:b/>
          <w:bCs/>
          <w:lang w:val="en-US" w:eastAsia="zh-CN"/>
        </w:rPr>
        <w:t xml:space="preserve"> </w:t>
      </w:r>
      <w:r>
        <w:rPr>
          <w:rFonts w:eastAsia="宋体"/>
          <w:b/>
          <w:bCs/>
          <w:lang w:val="en-US" w:eastAsia="zh-CN"/>
        </w:rPr>
        <w:t>Study the potential specification impacts on UCI reporting overhead reduction for DL beam prediction on AI/ML from the following aspects</w:t>
      </w:r>
    </w:p>
    <w:p w14:paraId="1326EBEA" w14:textId="77777777" w:rsidR="00BC2B38" w:rsidRDefault="00BC2B38" w:rsidP="00BC2B38">
      <w:pPr>
        <w:pStyle w:val="a"/>
        <w:numPr>
          <w:ilvl w:val="0"/>
          <w:numId w:val="44"/>
        </w:numPr>
        <w:rPr>
          <w:rFonts w:eastAsia="宋体"/>
          <w:b/>
          <w:bCs/>
          <w:lang w:val="en-US" w:eastAsia="zh-CN"/>
        </w:rPr>
      </w:pPr>
      <w:r>
        <w:rPr>
          <w:rFonts w:eastAsia="宋体"/>
          <w:b/>
          <w:bCs/>
          <w:lang w:val="en-US" w:eastAsia="zh-CN"/>
        </w:rPr>
        <w:t>Mechanism to facilitate the UCI overhead reduction</w:t>
      </w:r>
    </w:p>
    <w:p w14:paraId="57353DDB" w14:textId="77777777" w:rsidR="00BC2B38" w:rsidRDefault="00BC2B38" w:rsidP="00BC2B38">
      <w:pPr>
        <w:pStyle w:val="a"/>
        <w:numPr>
          <w:ilvl w:val="0"/>
          <w:numId w:val="44"/>
        </w:numPr>
        <w:rPr>
          <w:rFonts w:eastAsia="宋体"/>
          <w:b/>
          <w:bCs/>
          <w:lang w:val="en-US" w:eastAsia="zh-CN"/>
        </w:rPr>
      </w:pPr>
      <w:r>
        <w:rPr>
          <w:rFonts w:eastAsia="宋体"/>
          <w:b/>
          <w:bCs/>
          <w:lang w:val="en-US" w:eastAsia="zh-CN"/>
        </w:rPr>
        <w:t>New or enhanced signaling/procedure on reporting configuration</w:t>
      </w:r>
    </w:p>
    <w:p w14:paraId="3092F033" w14:textId="77777777" w:rsidR="00BC2B38" w:rsidRDefault="00BC2B38" w:rsidP="00BC2B38">
      <w:pPr>
        <w:pStyle w:val="a"/>
        <w:numPr>
          <w:ilvl w:val="0"/>
          <w:numId w:val="44"/>
        </w:numPr>
        <w:rPr>
          <w:rFonts w:eastAsia="宋体"/>
          <w:b/>
          <w:bCs/>
          <w:lang w:val="en-US" w:eastAsia="zh-CN"/>
        </w:rPr>
      </w:pPr>
      <w:r>
        <w:rPr>
          <w:rFonts w:eastAsia="宋体"/>
          <w:b/>
          <w:bCs/>
          <w:lang w:val="en-US" w:eastAsia="zh-CN"/>
        </w:rPr>
        <w:t>Enhanced UCI reporting format including contents, quantization bits number, etc.</w:t>
      </w:r>
    </w:p>
    <w:p w14:paraId="01BB19E4" w14:textId="77777777" w:rsidR="00BC2B38" w:rsidRDefault="00BC2B38" w:rsidP="00BC2B38">
      <w:pPr>
        <w:rPr>
          <w:rFonts w:eastAsia="宋体"/>
          <w:b/>
          <w:bCs/>
          <w:lang w:val="en-US" w:eastAsia="zh-CN"/>
        </w:rPr>
      </w:pPr>
      <w:r w:rsidRPr="005E10E6">
        <w:rPr>
          <w:rFonts w:eastAsia="宋体" w:hint="eastAsia"/>
          <w:b/>
          <w:bCs/>
          <w:lang w:val="en-US" w:eastAsia="zh-CN"/>
        </w:rPr>
        <w:t>P</w:t>
      </w:r>
      <w:r w:rsidRPr="005E10E6">
        <w:rPr>
          <w:rFonts w:eastAsia="宋体"/>
          <w:b/>
          <w:bCs/>
          <w:lang w:val="en-US" w:eastAsia="zh-CN"/>
        </w:rPr>
        <w:t xml:space="preserve">roposal </w:t>
      </w:r>
      <w:r>
        <w:rPr>
          <w:rFonts w:eastAsia="宋体"/>
          <w:b/>
          <w:bCs/>
          <w:lang w:val="en-US" w:eastAsia="zh-CN"/>
        </w:rPr>
        <w:t xml:space="preserve">6: </w:t>
      </w:r>
      <w:r w:rsidRPr="00880AF3">
        <w:rPr>
          <w:rFonts w:eastAsia="宋体"/>
          <w:b/>
          <w:bCs/>
          <w:lang w:val="en-US" w:eastAsia="zh-CN"/>
        </w:rPr>
        <w:t>For AI model life cycle management of BM-Case1 and BM-Case2, support to investigate the necessity and/or specification impacts from the following aspects</w:t>
      </w:r>
    </w:p>
    <w:p w14:paraId="01DCFCC0" w14:textId="77777777" w:rsidR="00BC2B38" w:rsidRPr="00880AF3" w:rsidRDefault="00BC2B38" w:rsidP="00BC2B38">
      <w:pPr>
        <w:numPr>
          <w:ilvl w:val="0"/>
          <w:numId w:val="46"/>
        </w:numPr>
        <w:rPr>
          <w:b/>
          <w:bCs/>
          <w:lang w:eastAsia="x-none"/>
        </w:rPr>
      </w:pPr>
      <w:r w:rsidRPr="00880AF3">
        <w:rPr>
          <w:b/>
          <w:bCs/>
          <w:lang w:eastAsia="x-none"/>
        </w:rPr>
        <w:t>Data collection</w:t>
      </w:r>
    </w:p>
    <w:p w14:paraId="15D8F8B8" w14:textId="77777777" w:rsidR="00BC2B38" w:rsidRPr="00880AF3" w:rsidRDefault="00BC2B38" w:rsidP="00BC2B38">
      <w:pPr>
        <w:numPr>
          <w:ilvl w:val="0"/>
          <w:numId w:val="46"/>
        </w:numPr>
        <w:rPr>
          <w:b/>
          <w:bCs/>
          <w:lang w:eastAsia="x-none"/>
        </w:rPr>
      </w:pPr>
      <w:r w:rsidRPr="00880AF3">
        <w:rPr>
          <w:b/>
          <w:bCs/>
          <w:lang w:eastAsia="x-none"/>
        </w:rPr>
        <w:t>Model training</w:t>
      </w:r>
    </w:p>
    <w:p w14:paraId="3FCA6057" w14:textId="77777777" w:rsidR="00BC2B38" w:rsidRPr="00880AF3" w:rsidRDefault="00BC2B38" w:rsidP="00BC2B38">
      <w:pPr>
        <w:numPr>
          <w:ilvl w:val="0"/>
          <w:numId w:val="46"/>
        </w:numPr>
        <w:rPr>
          <w:b/>
          <w:bCs/>
          <w:lang w:eastAsia="x-none"/>
        </w:rPr>
      </w:pPr>
      <w:r w:rsidRPr="00880AF3">
        <w:rPr>
          <w:b/>
          <w:bCs/>
          <w:lang w:eastAsia="x-none"/>
        </w:rPr>
        <w:t>Model registration</w:t>
      </w:r>
    </w:p>
    <w:p w14:paraId="51DEAFFB" w14:textId="77777777" w:rsidR="00BC2B38" w:rsidRPr="00880AF3" w:rsidRDefault="00BC2B38" w:rsidP="00BC2B38">
      <w:pPr>
        <w:numPr>
          <w:ilvl w:val="0"/>
          <w:numId w:val="46"/>
        </w:numPr>
        <w:rPr>
          <w:b/>
          <w:bCs/>
          <w:lang w:eastAsia="x-none"/>
        </w:rPr>
      </w:pPr>
      <w:r w:rsidRPr="00880AF3">
        <w:rPr>
          <w:b/>
          <w:bCs/>
          <w:lang w:eastAsia="x-none"/>
        </w:rPr>
        <w:t>Model deployment</w:t>
      </w:r>
    </w:p>
    <w:p w14:paraId="671217A8" w14:textId="77777777" w:rsidR="00BC2B38" w:rsidRPr="00880AF3" w:rsidRDefault="00BC2B38" w:rsidP="00BC2B38">
      <w:pPr>
        <w:numPr>
          <w:ilvl w:val="0"/>
          <w:numId w:val="46"/>
        </w:numPr>
        <w:rPr>
          <w:b/>
          <w:bCs/>
          <w:lang w:eastAsia="x-none"/>
        </w:rPr>
      </w:pPr>
      <w:r w:rsidRPr="00880AF3">
        <w:rPr>
          <w:b/>
          <w:bCs/>
          <w:lang w:eastAsia="x-none"/>
        </w:rPr>
        <w:t>Model configuration</w:t>
      </w:r>
    </w:p>
    <w:p w14:paraId="3C228251" w14:textId="77777777" w:rsidR="00BC2B38" w:rsidRPr="00880AF3" w:rsidRDefault="00BC2B38" w:rsidP="00BC2B38">
      <w:pPr>
        <w:numPr>
          <w:ilvl w:val="0"/>
          <w:numId w:val="46"/>
        </w:numPr>
        <w:rPr>
          <w:b/>
          <w:bCs/>
          <w:lang w:eastAsia="x-none"/>
        </w:rPr>
      </w:pPr>
      <w:r w:rsidRPr="00880AF3">
        <w:rPr>
          <w:b/>
          <w:bCs/>
          <w:lang w:eastAsia="x-none"/>
        </w:rPr>
        <w:t>Model inference operation</w:t>
      </w:r>
    </w:p>
    <w:p w14:paraId="12EE21B0" w14:textId="77777777" w:rsidR="00BC2B38" w:rsidRPr="00880AF3" w:rsidRDefault="00BC2B38" w:rsidP="00BC2B38">
      <w:pPr>
        <w:numPr>
          <w:ilvl w:val="0"/>
          <w:numId w:val="46"/>
        </w:numPr>
        <w:rPr>
          <w:b/>
          <w:bCs/>
          <w:lang w:eastAsia="x-none"/>
        </w:rPr>
      </w:pPr>
      <w:r w:rsidRPr="00880AF3">
        <w:rPr>
          <w:b/>
          <w:bCs/>
          <w:lang w:eastAsia="x-none"/>
        </w:rPr>
        <w:t>Model selection, activation, deactivation, switching, and fallback operation</w:t>
      </w:r>
    </w:p>
    <w:p w14:paraId="548F229F" w14:textId="77777777" w:rsidR="00BC2B38" w:rsidRPr="00880AF3" w:rsidRDefault="00BC2B38" w:rsidP="00BC2B38">
      <w:pPr>
        <w:numPr>
          <w:ilvl w:val="0"/>
          <w:numId w:val="46"/>
        </w:numPr>
        <w:rPr>
          <w:b/>
          <w:bCs/>
          <w:lang w:eastAsia="x-none"/>
        </w:rPr>
      </w:pPr>
      <w:r w:rsidRPr="00880AF3">
        <w:rPr>
          <w:b/>
          <w:bCs/>
          <w:lang w:eastAsia="x-none"/>
        </w:rPr>
        <w:t>Model monitoring</w:t>
      </w:r>
    </w:p>
    <w:p w14:paraId="123004C2" w14:textId="77777777" w:rsidR="00BC2B38" w:rsidRPr="00880AF3" w:rsidRDefault="00BC2B38" w:rsidP="00BC2B38">
      <w:pPr>
        <w:numPr>
          <w:ilvl w:val="0"/>
          <w:numId w:val="46"/>
        </w:numPr>
        <w:rPr>
          <w:b/>
          <w:bCs/>
          <w:lang w:eastAsia="x-none"/>
        </w:rPr>
      </w:pPr>
      <w:r w:rsidRPr="00880AF3">
        <w:rPr>
          <w:b/>
          <w:bCs/>
          <w:lang w:eastAsia="x-none"/>
        </w:rPr>
        <w:t>Model update</w:t>
      </w:r>
    </w:p>
    <w:p w14:paraId="57333588" w14:textId="77777777" w:rsidR="00BC2B38" w:rsidRPr="00880AF3" w:rsidRDefault="00BC2B38" w:rsidP="00BC2B38">
      <w:pPr>
        <w:numPr>
          <w:ilvl w:val="0"/>
          <w:numId w:val="46"/>
        </w:numPr>
        <w:rPr>
          <w:b/>
          <w:bCs/>
          <w:lang w:eastAsia="x-none"/>
        </w:rPr>
      </w:pPr>
      <w:r w:rsidRPr="00880AF3">
        <w:rPr>
          <w:b/>
          <w:bCs/>
          <w:lang w:eastAsia="x-none"/>
        </w:rPr>
        <w:t>Model transfer</w:t>
      </w:r>
    </w:p>
    <w:p w14:paraId="62997EF1" w14:textId="77777777" w:rsidR="00BC2B38" w:rsidRPr="00880AF3" w:rsidRDefault="00BC2B38" w:rsidP="00BC2B38">
      <w:pPr>
        <w:numPr>
          <w:ilvl w:val="0"/>
          <w:numId w:val="46"/>
        </w:numPr>
        <w:rPr>
          <w:b/>
          <w:bCs/>
          <w:lang w:eastAsia="x-none"/>
        </w:rPr>
      </w:pPr>
      <w:r w:rsidRPr="00880AF3">
        <w:rPr>
          <w:b/>
          <w:bCs/>
          <w:lang w:eastAsia="x-none"/>
        </w:rPr>
        <w:t>UE capability</w:t>
      </w:r>
    </w:p>
    <w:p w14:paraId="28568314" w14:textId="77777777" w:rsidR="00BC2B38" w:rsidRDefault="00BC2B38" w:rsidP="00BC2B38">
      <w:pPr>
        <w:rPr>
          <w:rFonts w:eastAsia="宋体"/>
          <w:b/>
          <w:bCs/>
          <w:lang w:val="en-US" w:eastAsia="zh-CN"/>
        </w:rPr>
      </w:pPr>
      <w:r w:rsidRPr="005E10E6">
        <w:rPr>
          <w:rFonts w:eastAsia="宋体" w:hint="eastAsia"/>
          <w:b/>
          <w:bCs/>
          <w:lang w:val="en-US" w:eastAsia="zh-CN"/>
        </w:rPr>
        <w:t>P</w:t>
      </w:r>
      <w:r w:rsidRPr="005E10E6">
        <w:rPr>
          <w:rFonts w:eastAsia="宋体"/>
          <w:b/>
          <w:bCs/>
          <w:lang w:val="en-US" w:eastAsia="zh-CN"/>
        </w:rPr>
        <w:t xml:space="preserve">roposal </w:t>
      </w:r>
      <w:r>
        <w:rPr>
          <w:rFonts w:eastAsia="宋体"/>
          <w:b/>
          <w:bCs/>
          <w:lang w:val="en-US" w:eastAsia="zh-CN"/>
        </w:rPr>
        <w:t>7: Study the potential specification impacts on model selection for DL beam prediction on AI/ML from the following aspects</w:t>
      </w:r>
    </w:p>
    <w:p w14:paraId="19EF6B9D" w14:textId="77777777" w:rsidR="00BC2B38" w:rsidRPr="00A346E6" w:rsidRDefault="00BC2B38" w:rsidP="00BC2B38">
      <w:pPr>
        <w:pStyle w:val="a"/>
        <w:numPr>
          <w:ilvl w:val="0"/>
          <w:numId w:val="45"/>
        </w:numPr>
        <w:rPr>
          <w:rFonts w:eastAsia="宋体"/>
          <w:b/>
          <w:bCs/>
          <w:lang w:val="en-US" w:eastAsia="zh-CN"/>
        </w:rPr>
      </w:pPr>
      <w:r w:rsidRPr="00A346E6">
        <w:rPr>
          <w:rFonts w:eastAsia="宋体"/>
          <w:b/>
          <w:bCs/>
          <w:lang w:val="en-US" w:eastAsia="zh-CN"/>
        </w:rPr>
        <w:t>Mechanism to facilitate the management on multiple models</w:t>
      </w:r>
    </w:p>
    <w:p w14:paraId="1100153E" w14:textId="77777777" w:rsidR="00BC2B38" w:rsidRPr="00A346E6" w:rsidRDefault="00BC2B38" w:rsidP="00BC2B38">
      <w:pPr>
        <w:pStyle w:val="a"/>
        <w:numPr>
          <w:ilvl w:val="0"/>
          <w:numId w:val="45"/>
        </w:numPr>
        <w:rPr>
          <w:rFonts w:eastAsia="宋体"/>
          <w:b/>
          <w:bCs/>
          <w:lang w:val="en-US" w:eastAsia="zh-CN"/>
        </w:rPr>
      </w:pPr>
      <w:r w:rsidRPr="00A346E6">
        <w:rPr>
          <w:rFonts w:eastAsia="宋体"/>
          <w:b/>
          <w:bCs/>
          <w:lang w:val="en-US" w:eastAsia="zh-CN"/>
        </w:rPr>
        <w:t>New signaling/procedure on model selection</w:t>
      </w:r>
    </w:p>
    <w:p w14:paraId="51D5819B" w14:textId="5B541F57" w:rsidR="00A848A3" w:rsidRPr="00A848A3" w:rsidRDefault="00A848A3" w:rsidP="00320DAF">
      <w:pPr>
        <w:pStyle w:val="10"/>
        <w:numPr>
          <w:ilvl w:val="0"/>
          <w:numId w:val="0"/>
        </w:numPr>
        <w:spacing w:before="180" w:after="180" w:line="240" w:lineRule="auto"/>
        <w:rPr>
          <w:lang w:val="en-US"/>
        </w:rPr>
      </w:pPr>
      <w:r w:rsidRPr="00A848A3">
        <w:rPr>
          <w:rFonts w:hint="eastAsia"/>
          <w:lang w:val="en-US"/>
        </w:rPr>
        <w:t>R</w:t>
      </w:r>
      <w:r w:rsidRPr="00A848A3">
        <w:rPr>
          <w:lang w:val="en-US"/>
        </w:rPr>
        <w:t>eference</w:t>
      </w:r>
    </w:p>
    <w:p w14:paraId="346AE04D" w14:textId="251E7397" w:rsidR="00857C66" w:rsidRDefault="00857C66" w:rsidP="00857C66">
      <w:pPr>
        <w:tabs>
          <w:tab w:val="left" w:pos="2127"/>
        </w:tabs>
        <w:spacing w:after="0"/>
        <w:ind w:left="360" w:hangingChars="150" w:hanging="360"/>
        <w:outlineLvl w:val="0"/>
        <w:rPr>
          <w:rFonts w:eastAsia="宋体"/>
          <w:lang w:eastAsia="zh-CN"/>
        </w:rPr>
      </w:pPr>
      <w:bookmarkStart w:id="4" w:name="_Hlk114229299"/>
      <w:r>
        <w:rPr>
          <w:rFonts w:eastAsia="宋体"/>
          <w:lang w:eastAsia="zh-CN"/>
        </w:rPr>
        <w:t xml:space="preserve">[1] </w:t>
      </w:r>
      <w:r w:rsidR="005549E4">
        <w:rPr>
          <w:rFonts w:eastAsia="宋体"/>
          <w:lang w:eastAsia="zh-CN"/>
        </w:rPr>
        <w:t>Draft report of 3GPP TSG RAN WG1 #1</w:t>
      </w:r>
      <w:r w:rsidR="00C15A6E">
        <w:rPr>
          <w:rFonts w:eastAsia="宋体"/>
          <w:lang w:eastAsia="zh-CN"/>
        </w:rPr>
        <w:t>10</w:t>
      </w:r>
      <w:r w:rsidR="005549E4">
        <w:rPr>
          <w:rFonts w:eastAsia="宋体"/>
          <w:lang w:eastAsia="zh-CN"/>
        </w:rPr>
        <w:t xml:space="preserve"> v0.</w:t>
      </w:r>
      <w:r w:rsidR="00C15A6E">
        <w:rPr>
          <w:rFonts w:eastAsia="宋体"/>
          <w:lang w:eastAsia="zh-CN"/>
        </w:rPr>
        <w:t>2</w:t>
      </w:r>
      <w:r w:rsidR="005549E4">
        <w:rPr>
          <w:rFonts w:eastAsia="宋体"/>
          <w:lang w:eastAsia="zh-CN"/>
        </w:rPr>
        <w:t>.0</w:t>
      </w:r>
      <w:r>
        <w:rPr>
          <w:rFonts w:eastAsia="宋体"/>
          <w:lang w:eastAsia="zh-CN"/>
        </w:rPr>
        <w:t xml:space="preserve">, </w:t>
      </w:r>
      <w:r w:rsidR="00C15A6E" w:rsidRPr="00C15A6E">
        <w:rPr>
          <w:rFonts w:eastAsia="宋体"/>
          <w:lang w:eastAsia="zh-CN"/>
        </w:rPr>
        <w:t>Toulouse, France, 22nd – 26th August 2022</w:t>
      </w:r>
    </w:p>
    <w:bookmarkEnd w:id="4"/>
    <w:p w14:paraId="70530401" w14:textId="0812688C" w:rsidR="00A848A3" w:rsidRPr="00796FE3" w:rsidRDefault="00741917" w:rsidP="00857C66">
      <w:pPr>
        <w:rPr>
          <w:rFonts w:eastAsia="宋体"/>
          <w:lang w:eastAsia="zh-CN"/>
        </w:rPr>
      </w:pPr>
      <w:r>
        <w:rPr>
          <w:rFonts w:eastAsia="宋体" w:hint="eastAsia"/>
          <w:lang w:eastAsia="zh-CN"/>
        </w:rPr>
        <w:t>[</w:t>
      </w:r>
      <w:r>
        <w:rPr>
          <w:rFonts w:eastAsia="宋体"/>
          <w:lang w:eastAsia="zh-CN"/>
        </w:rPr>
        <w:t xml:space="preserve">1] </w:t>
      </w:r>
      <w:r w:rsidR="00B646DF">
        <w:rPr>
          <w:rFonts w:eastAsia="宋体"/>
          <w:lang w:eastAsia="zh-CN"/>
        </w:rPr>
        <w:t xml:space="preserve">R1-2207874 </w:t>
      </w:r>
      <w:r w:rsidRPr="00741917">
        <w:rPr>
          <w:rFonts w:eastAsia="宋体"/>
          <w:lang w:eastAsia="zh-CN"/>
        </w:rPr>
        <w:t>Summary#4 for other aspects on AI/ML for beam managemen</w:t>
      </w:r>
      <w:r>
        <w:rPr>
          <w:rFonts w:eastAsia="宋体"/>
          <w:lang w:eastAsia="zh-CN"/>
        </w:rPr>
        <w:t xml:space="preserve">t, </w:t>
      </w:r>
      <w:r w:rsidRPr="00C15A6E">
        <w:rPr>
          <w:rFonts w:eastAsia="宋体"/>
          <w:lang w:eastAsia="zh-CN"/>
        </w:rPr>
        <w:t>Toulouse, France, 22nd – 26th August 2022</w:t>
      </w:r>
    </w:p>
    <w:sectPr w:rsidR="00A848A3" w:rsidRPr="00796FE3">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42DFB" w14:textId="77777777" w:rsidR="00141B89" w:rsidRDefault="00141B89">
      <w:pPr>
        <w:spacing w:after="0" w:line="240" w:lineRule="auto"/>
      </w:pPr>
      <w:r>
        <w:separator/>
      </w:r>
    </w:p>
  </w:endnote>
  <w:endnote w:type="continuationSeparator" w:id="0">
    <w:p w14:paraId="35247254" w14:textId="77777777" w:rsidR="00141B89" w:rsidRDefault="00141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44D9" w14:textId="63B463BD" w:rsidR="002A3533" w:rsidRDefault="002A3533">
    <w:pPr>
      <w:pStyle w:val="af2"/>
      <w:spacing w:before="120" w:after="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3147" w14:textId="77777777" w:rsidR="00141B89" w:rsidRDefault="00141B89">
      <w:pPr>
        <w:spacing w:after="0" w:line="240" w:lineRule="auto"/>
      </w:pPr>
      <w:r>
        <w:separator/>
      </w:r>
    </w:p>
  </w:footnote>
  <w:footnote w:type="continuationSeparator" w:id="0">
    <w:p w14:paraId="680CEDF0" w14:textId="77777777" w:rsidR="00141B89" w:rsidRDefault="00141B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4A37E71"/>
    <w:multiLevelType w:val="hybridMultilevel"/>
    <w:tmpl w:val="1E1A0D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B2D8F"/>
    <w:multiLevelType w:val="hybridMultilevel"/>
    <w:tmpl w:val="C338E24C"/>
    <w:lvl w:ilvl="0" w:tplc="2248AA46">
      <w:start w:val="185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E1E420B"/>
    <w:multiLevelType w:val="hybridMultilevel"/>
    <w:tmpl w:val="0BF8A260"/>
    <w:lvl w:ilvl="0" w:tplc="D4C8AD76">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1723ED0"/>
    <w:multiLevelType w:val="hybridMultilevel"/>
    <w:tmpl w:val="0BFAFBF8"/>
    <w:lvl w:ilvl="0" w:tplc="019E48FA">
      <w:start w:val="5"/>
      <w:numFmt w:val="bullet"/>
      <w:lvlText w:val="-"/>
      <w:lvlJc w:val="left"/>
      <w:pPr>
        <w:ind w:left="360" w:hanging="360"/>
      </w:pPr>
      <w:rPr>
        <w:rFonts w:ascii="Times New Roman" w:eastAsiaTheme="minorEastAsia" w:hAnsi="Times New Roman" w:cs="Times New Roman" w:hint="default"/>
      </w:rPr>
    </w:lvl>
    <w:lvl w:ilvl="1" w:tplc="2248AA46">
      <w:start w:val="1858"/>
      <w:numFmt w:val="bullet"/>
      <w:lvlText w:val=""/>
      <w:lvlJc w:val="left"/>
      <w:pPr>
        <w:ind w:left="840" w:hanging="420"/>
      </w:pPr>
      <w:rPr>
        <w:rFonts w:ascii="Symbol" w:eastAsia="宋体"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A26ED"/>
    <w:multiLevelType w:val="hybridMultilevel"/>
    <w:tmpl w:val="23F26AEE"/>
    <w:lvl w:ilvl="0" w:tplc="04090001">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2"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E5B62"/>
    <w:multiLevelType w:val="hybridMultilevel"/>
    <w:tmpl w:val="251C1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19"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9B293D"/>
    <w:multiLevelType w:val="hybridMultilevel"/>
    <w:tmpl w:val="D958A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E7326A"/>
    <w:multiLevelType w:val="hybridMultilevel"/>
    <w:tmpl w:val="C23C3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0E4945"/>
    <w:multiLevelType w:val="hybridMultilevel"/>
    <w:tmpl w:val="52225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0AB3934"/>
    <w:multiLevelType w:val="hybridMultilevel"/>
    <w:tmpl w:val="831C4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771451"/>
    <w:multiLevelType w:val="hybridMultilevel"/>
    <w:tmpl w:val="3118D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B16515"/>
    <w:multiLevelType w:val="hybridMultilevel"/>
    <w:tmpl w:val="5AD04E36"/>
    <w:lvl w:ilvl="0" w:tplc="04090001">
      <w:start w:val="1"/>
      <w:numFmt w:val="bullet"/>
      <w:lvlText w:val=""/>
      <w:lvlJc w:val="left"/>
      <w:pPr>
        <w:ind w:left="542" w:hanging="420"/>
      </w:pPr>
      <w:rPr>
        <w:rFonts w:ascii="Wingdings" w:hAnsi="Wingdings" w:hint="default"/>
      </w:rPr>
    </w:lvl>
    <w:lvl w:ilvl="1" w:tplc="04090003" w:tentative="1">
      <w:start w:val="1"/>
      <w:numFmt w:val="bullet"/>
      <w:lvlText w:val=""/>
      <w:lvlJc w:val="left"/>
      <w:pPr>
        <w:ind w:left="962" w:hanging="420"/>
      </w:pPr>
      <w:rPr>
        <w:rFonts w:ascii="Wingdings" w:hAnsi="Wingdings" w:hint="default"/>
      </w:rPr>
    </w:lvl>
    <w:lvl w:ilvl="2" w:tplc="04090005" w:tentative="1">
      <w:start w:val="1"/>
      <w:numFmt w:val="bullet"/>
      <w:lvlText w:val=""/>
      <w:lvlJc w:val="left"/>
      <w:pPr>
        <w:ind w:left="1382" w:hanging="420"/>
      </w:pPr>
      <w:rPr>
        <w:rFonts w:ascii="Wingdings" w:hAnsi="Wingdings" w:hint="default"/>
      </w:rPr>
    </w:lvl>
    <w:lvl w:ilvl="3" w:tplc="04090001" w:tentative="1">
      <w:start w:val="1"/>
      <w:numFmt w:val="bullet"/>
      <w:lvlText w:val=""/>
      <w:lvlJc w:val="left"/>
      <w:pPr>
        <w:ind w:left="1802" w:hanging="420"/>
      </w:pPr>
      <w:rPr>
        <w:rFonts w:ascii="Wingdings" w:hAnsi="Wingdings" w:hint="default"/>
      </w:rPr>
    </w:lvl>
    <w:lvl w:ilvl="4" w:tplc="04090003" w:tentative="1">
      <w:start w:val="1"/>
      <w:numFmt w:val="bullet"/>
      <w:lvlText w:val=""/>
      <w:lvlJc w:val="left"/>
      <w:pPr>
        <w:ind w:left="2222" w:hanging="420"/>
      </w:pPr>
      <w:rPr>
        <w:rFonts w:ascii="Wingdings" w:hAnsi="Wingdings" w:hint="default"/>
      </w:rPr>
    </w:lvl>
    <w:lvl w:ilvl="5" w:tplc="04090005" w:tentative="1">
      <w:start w:val="1"/>
      <w:numFmt w:val="bullet"/>
      <w:lvlText w:val=""/>
      <w:lvlJc w:val="left"/>
      <w:pPr>
        <w:ind w:left="2642" w:hanging="420"/>
      </w:pPr>
      <w:rPr>
        <w:rFonts w:ascii="Wingdings" w:hAnsi="Wingdings" w:hint="default"/>
      </w:rPr>
    </w:lvl>
    <w:lvl w:ilvl="6" w:tplc="04090001" w:tentative="1">
      <w:start w:val="1"/>
      <w:numFmt w:val="bullet"/>
      <w:lvlText w:val=""/>
      <w:lvlJc w:val="left"/>
      <w:pPr>
        <w:ind w:left="3062" w:hanging="420"/>
      </w:pPr>
      <w:rPr>
        <w:rFonts w:ascii="Wingdings" w:hAnsi="Wingdings" w:hint="default"/>
      </w:rPr>
    </w:lvl>
    <w:lvl w:ilvl="7" w:tplc="04090003" w:tentative="1">
      <w:start w:val="1"/>
      <w:numFmt w:val="bullet"/>
      <w:lvlText w:val=""/>
      <w:lvlJc w:val="left"/>
      <w:pPr>
        <w:ind w:left="3482" w:hanging="420"/>
      </w:pPr>
      <w:rPr>
        <w:rFonts w:ascii="Wingdings" w:hAnsi="Wingdings" w:hint="default"/>
      </w:rPr>
    </w:lvl>
    <w:lvl w:ilvl="8" w:tplc="04090005" w:tentative="1">
      <w:start w:val="1"/>
      <w:numFmt w:val="bullet"/>
      <w:lvlText w:val=""/>
      <w:lvlJc w:val="left"/>
      <w:pPr>
        <w:ind w:left="3902" w:hanging="420"/>
      </w:pPr>
      <w:rPr>
        <w:rFonts w:ascii="Wingdings" w:hAnsi="Wingdings" w:hint="default"/>
      </w:rPr>
    </w:lvl>
  </w:abstractNum>
  <w:abstractNum w:abstractNumId="32" w15:restartNumberingAfterBreak="0">
    <w:nsid w:val="6FF4224B"/>
    <w:multiLevelType w:val="hybridMultilevel"/>
    <w:tmpl w:val="FD125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0F4689"/>
    <w:multiLevelType w:val="hybridMultilevel"/>
    <w:tmpl w:val="6E924B52"/>
    <w:lvl w:ilvl="0" w:tplc="EC02A0BA">
      <w:start w:val="1"/>
      <w:numFmt w:val="bullet"/>
      <w:lvlText w:val="○"/>
      <w:lvlJc w:val="left"/>
      <w:pPr>
        <w:tabs>
          <w:tab w:val="num" w:pos="360"/>
        </w:tabs>
        <w:ind w:left="360" w:hanging="360"/>
      </w:pPr>
      <w:rPr>
        <w:rFonts w:ascii="Tahoma" w:hAnsi="Tahoma" w:hint="default"/>
      </w:rPr>
    </w:lvl>
    <w:lvl w:ilvl="1" w:tplc="721659F4">
      <w:start w:val="1"/>
      <w:numFmt w:val="bullet"/>
      <w:lvlText w:val="○"/>
      <w:lvlJc w:val="left"/>
      <w:pPr>
        <w:tabs>
          <w:tab w:val="num" w:pos="1080"/>
        </w:tabs>
        <w:ind w:left="1080" w:hanging="360"/>
      </w:pPr>
      <w:rPr>
        <w:rFonts w:ascii="Tahoma" w:hAnsi="Tahoma" w:hint="default"/>
      </w:rPr>
    </w:lvl>
    <w:lvl w:ilvl="2" w:tplc="439C326C" w:tentative="1">
      <w:start w:val="1"/>
      <w:numFmt w:val="bullet"/>
      <w:lvlText w:val="○"/>
      <w:lvlJc w:val="left"/>
      <w:pPr>
        <w:tabs>
          <w:tab w:val="num" w:pos="1800"/>
        </w:tabs>
        <w:ind w:left="1800" w:hanging="360"/>
      </w:pPr>
      <w:rPr>
        <w:rFonts w:ascii="Tahoma" w:hAnsi="Tahoma" w:hint="default"/>
      </w:rPr>
    </w:lvl>
    <w:lvl w:ilvl="3" w:tplc="BAA26A78" w:tentative="1">
      <w:start w:val="1"/>
      <w:numFmt w:val="bullet"/>
      <w:lvlText w:val="○"/>
      <w:lvlJc w:val="left"/>
      <w:pPr>
        <w:tabs>
          <w:tab w:val="num" w:pos="2520"/>
        </w:tabs>
        <w:ind w:left="2520" w:hanging="360"/>
      </w:pPr>
      <w:rPr>
        <w:rFonts w:ascii="Tahoma" w:hAnsi="Tahoma" w:hint="default"/>
      </w:rPr>
    </w:lvl>
    <w:lvl w:ilvl="4" w:tplc="072C5CFC" w:tentative="1">
      <w:start w:val="1"/>
      <w:numFmt w:val="bullet"/>
      <w:lvlText w:val="○"/>
      <w:lvlJc w:val="left"/>
      <w:pPr>
        <w:tabs>
          <w:tab w:val="num" w:pos="3240"/>
        </w:tabs>
        <w:ind w:left="3240" w:hanging="360"/>
      </w:pPr>
      <w:rPr>
        <w:rFonts w:ascii="Tahoma" w:hAnsi="Tahoma" w:hint="default"/>
      </w:rPr>
    </w:lvl>
    <w:lvl w:ilvl="5" w:tplc="B3869BC2" w:tentative="1">
      <w:start w:val="1"/>
      <w:numFmt w:val="bullet"/>
      <w:lvlText w:val="○"/>
      <w:lvlJc w:val="left"/>
      <w:pPr>
        <w:tabs>
          <w:tab w:val="num" w:pos="3960"/>
        </w:tabs>
        <w:ind w:left="3960" w:hanging="360"/>
      </w:pPr>
      <w:rPr>
        <w:rFonts w:ascii="Tahoma" w:hAnsi="Tahoma" w:hint="default"/>
      </w:rPr>
    </w:lvl>
    <w:lvl w:ilvl="6" w:tplc="CF601B38" w:tentative="1">
      <w:start w:val="1"/>
      <w:numFmt w:val="bullet"/>
      <w:lvlText w:val="○"/>
      <w:lvlJc w:val="left"/>
      <w:pPr>
        <w:tabs>
          <w:tab w:val="num" w:pos="4680"/>
        </w:tabs>
        <w:ind w:left="4680" w:hanging="360"/>
      </w:pPr>
      <w:rPr>
        <w:rFonts w:ascii="Tahoma" w:hAnsi="Tahoma" w:hint="default"/>
      </w:rPr>
    </w:lvl>
    <w:lvl w:ilvl="7" w:tplc="B7D27298" w:tentative="1">
      <w:start w:val="1"/>
      <w:numFmt w:val="bullet"/>
      <w:lvlText w:val="○"/>
      <w:lvlJc w:val="left"/>
      <w:pPr>
        <w:tabs>
          <w:tab w:val="num" w:pos="5400"/>
        </w:tabs>
        <w:ind w:left="5400" w:hanging="360"/>
      </w:pPr>
      <w:rPr>
        <w:rFonts w:ascii="Tahoma" w:hAnsi="Tahoma" w:hint="default"/>
      </w:rPr>
    </w:lvl>
    <w:lvl w:ilvl="8" w:tplc="A33CCFB0" w:tentative="1">
      <w:start w:val="1"/>
      <w:numFmt w:val="bullet"/>
      <w:lvlText w:val="○"/>
      <w:lvlJc w:val="left"/>
      <w:pPr>
        <w:tabs>
          <w:tab w:val="num" w:pos="6120"/>
        </w:tabs>
        <w:ind w:left="6120" w:hanging="360"/>
      </w:pPr>
      <w:rPr>
        <w:rFonts w:ascii="Tahoma" w:hAnsi="Tahoma" w:hint="default"/>
      </w:rPr>
    </w:lvl>
  </w:abstractNum>
  <w:abstractNum w:abstractNumId="34"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34"/>
  </w:num>
  <w:num w:numId="2" w16cid:durableId="1801802562">
    <w:abstractNumId w:val="38"/>
  </w:num>
  <w:num w:numId="3" w16cid:durableId="647824029">
    <w:abstractNumId w:val="6"/>
  </w:num>
  <w:num w:numId="4" w16cid:durableId="283736310">
    <w:abstractNumId w:val="1"/>
  </w:num>
  <w:num w:numId="5" w16cid:durableId="1560898477">
    <w:abstractNumId w:val="3"/>
  </w:num>
  <w:num w:numId="6" w16cid:durableId="1093628283">
    <w:abstractNumId w:val="0"/>
  </w:num>
  <w:num w:numId="7" w16cid:durableId="1699039031">
    <w:abstractNumId w:val="20"/>
  </w:num>
  <w:num w:numId="8" w16cid:durableId="46413393">
    <w:abstractNumId w:val="2"/>
  </w:num>
  <w:num w:numId="9" w16cid:durableId="351810850">
    <w:abstractNumId w:val="37"/>
  </w:num>
  <w:num w:numId="10" w16cid:durableId="1119648049">
    <w:abstractNumId w:val="18"/>
  </w:num>
  <w:num w:numId="11" w16cid:durableId="1749420167">
    <w:abstractNumId w:val="35"/>
  </w:num>
  <w:num w:numId="12" w16cid:durableId="2034644784">
    <w:abstractNumId w:val="27"/>
  </w:num>
  <w:num w:numId="13" w16cid:durableId="949514260">
    <w:abstractNumId w:val="5"/>
  </w:num>
  <w:num w:numId="14" w16cid:durableId="1561794432">
    <w:abstractNumId w:val="10"/>
  </w:num>
  <w:num w:numId="15" w16cid:durableId="1125080182">
    <w:abstractNumId w:val="34"/>
  </w:num>
  <w:num w:numId="16" w16cid:durableId="1560090491">
    <w:abstractNumId w:val="23"/>
  </w:num>
  <w:num w:numId="17" w16cid:durableId="1478759263">
    <w:abstractNumId w:val="34"/>
  </w:num>
  <w:num w:numId="18" w16cid:durableId="1971860654">
    <w:abstractNumId w:val="33"/>
  </w:num>
  <w:num w:numId="19" w16cid:durableId="1764691671">
    <w:abstractNumId w:val="32"/>
  </w:num>
  <w:num w:numId="20" w16cid:durableId="345640257">
    <w:abstractNumId w:val="14"/>
  </w:num>
  <w:num w:numId="21" w16cid:durableId="646278650">
    <w:abstractNumId w:val="34"/>
  </w:num>
  <w:num w:numId="22" w16cid:durableId="2024893476">
    <w:abstractNumId w:val="30"/>
  </w:num>
  <w:num w:numId="23" w16cid:durableId="1715345806">
    <w:abstractNumId w:val="25"/>
  </w:num>
  <w:num w:numId="24" w16cid:durableId="209853392">
    <w:abstractNumId w:val="36"/>
  </w:num>
  <w:num w:numId="25" w16cid:durableId="488131834">
    <w:abstractNumId w:val="3"/>
  </w:num>
  <w:num w:numId="26" w16cid:durableId="1738168301">
    <w:abstractNumId w:val="31"/>
  </w:num>
  <w:num w:numId="27" w16cid:durableId="1970041885">
    <w:abstractNumId w:val="29"/>
  </w:num>
  <w:num w:numId="28" w16cid:durableId="418403907">
    <w:abstractNumId w:val="11"/>
  </w:num>
  <w:num w:numId="29" w16cid:durableId="1223374019">
    <w:abstractNumId w:val="3"/>
  </w:num>
  <w:num w:numId="30" w16cid:durableId="1848902951">
    <w:abstractNumId w:val="3"/>
  </w:num>
  <w:num w:numId="31" w16cid:durableId="1787041596">
    <w:abstractNumId w:val="12"/>
  </w:num>
  <w:num w:numId="32" w16cid:durableId="303581542">
    <w:abstractNumId w:val="17"/>
  </w:num>
  <w:num w:numId="33" w16cid:durableId="554052517">
    <w:abstractNumId w:val="13"/>
  </w:num>
  <w:num w:numId="34" w16cid:durableId="86002841">
    <w:abstractNumId w:val="16"/>
  </w:num>
  <w:num w:numId="35" w16cid:durableId="1068960433">
    <w:abstractNumId w:val="22"/>
  </w:num>
  <w:num w:numId="36" w16cid:durableId="1670719019">
    <w:abstractNumId w:val="28"/>
  </w:num>
  <w:num w:numId="37" w16cid:durableId="208147791">
    <w:abstractNumId w:val="24"/>
  </w:num>
  <w:num w:numId="38" w16cid:durableId="545680101">
    <w:abstractNumId w:val="19"/>
  </w:num>
  <w:num w:numId="39" w16cid:durableId="848329134">
    <w:abstractNumId w:val="8"/>
  </w:num>
  <w:num w:numId="40" w16cid:durableId="712386410">
    <w:abstractNumId w:val="3"/>
  </w:num>
  <w:num w:numId="41" w16cid:durableId="682127216">
    <w:abstractNumId w:val="7"/>
  </w:num>
  <w:num w:numId="42" w16cid:durableId="957957209">
    <w:abstractNumId w:val="9"/>
  </w:num>
  <w:num w:numId="43" w16cid:durableId="229048725">
    <w:abstractNumId w:val="26"/>
  </w:num>
  <w:num w:numId="44" w16cid:durableId="1425540739">
    <w:abstractNumId w:val="4"/>
  </w:num>
  <w:num w:numId="45" w16cid:durableId="1339506606">
    <w:abstractNumId w:val="21"/>
  </w:num>
  <w:num w:numId="46" w16cid:durableId="806098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4CC"/>
    <w:rsid w:val="00001E99"/>
    <w:rsid w:val="00002279"/>
    <w:rsid w:val="00002771"/>
    <w:rsid w:val="0000286B"/>
    <w:rsid w:val="00003351"/>
    <w:rsid w:val="0000361E"/>
    <w:rsid w:val="00003710"/>
    <w:rsid w:val="000037F2"/>
    <w:rsid w:val="00003995"/>
    <w:rsid w:val="000040FA"/>
    <w:rsid w:val="000045CD"/>
    <w:rsid w:val="0000552D"/>
    <w:rsid w:val="00006080"/>
    <w:rsid w:val="00006E92"/>
    <w:rsid w:val="00007DE0"/>
    <w:rsid w:val="000101F9"/>
    <w:rsid w:val="00010959"/>
    <w:rsid w:val="000125BA"/>
    <w:rsid w:val="00013D11"/>
    <w:rsid w:val="00013EC2"/>
    <w:rsid w:val="00013FD0"/>
    <w:rsid w:val="000140D5"/>
    <w:rsid w:val="000146FA"/>
    <w:rsid w:val="00015E4F"/>
    <w:rsid w:val="0001634B"/>
    <w:rsid w:val="00016396"/>
    <w:rsid w:val="00016A2B"/>
    <w:rsid w:val="00017732"/>
    <w:rsid w:val="00017B1E"/>
    <w:rsid w:val="00017D88"/>
    <w:rsid w:val="00020560"/>
    <w:rsid w:val="00020CE4"/>
    <w:rsid w:val="00022EBA"/>
    <w:rsid w:val="00023693"/>
    <w:rsid w:val="000237E4"/>
    <w:rsid w:val="0002415E"/>
    <w:rsid w:val="00025116"/>
    <w:rsid w:val="000259AE"/>
    <w:rsid w:val="00025EE8"/>
    <w:rsid w:val="0002600E"/>
    <w:rsid w:val="000271F9"/>
    <w:rsid w:val="000272F0"/>
    <w:rsid w:val="000278DB"/>
    <w:rsid w:val="00027DB6"/>
    <w:rsid w:val="00027EA7"/>
    <w:rsid w:val="000306CE"/>
    <w:rsid w:val="00030DE7"/>
    <w:rsid w:val="000313F7"/>
    <w:rsid w:val="00031521"/>
    <w:rsid w:val="00031D01"/>
    <w:rsid w:val="000321C8"/>
    <w:rsid w:val="00032281"/>
    <w:rsid w:val="00032D70"/>
    <w:rsid w:val="00033792"/>
    <w:rsid w:val="000337A9"/>
    <w:rsid w:val="00033ADF"/>
    <w:rsid w:val="00033BE9"/>
    <w:rsid w:val="0003470D"/>
    <w:rsid w:val="00034A3B"/>
    <w:rsid w:val="00037872"/>
    <w:rsid w:val="00040741"/>
    <w:rsid w:val="00040A3A"/>
    <w:rsid w:val="00040D96"/>
    <w:rsid w:val="00041145"/>
    <w:rsid w:val="000413F9"/>
    <w:rsid w:val="00041FA6"/>
    <w:rsid w:val="00042841"/>
    <w:rsid w:val="00042843"/>
    <w:rsid w:val="000429EC"/>
    <w:rsid w:val="00042ABB"/>
    <w:rsid w:val="00042E40"/>
    <w:rsid w:val="00043E87"/>
    <w:rsid w:val="000441D2"/>
    <w:rsid w:val="000444F2"/>
    <w:rsid w:val="0004507A"/>
    <w:rsid w:val="000450CF"/>
    <w:rsid w:val="000465C2"/>
    <w:rsid w:val="00046A44"/>
    <w:rsid w:val="00046E06"/>
    <w:rsid w:val="000475C3"/>
    <w:rsid w:val="00047AF0"/>
    <w:rsid w:val="00050473"/>
    <w:rsid w:val="00051B99"/>
    <w:rsid w:val="00051D8A"/>
    <w:rsid w:val="00052368"/>
    <w:rsid w:val="00052811"/>
    <w:rsid w:val="000529DE"/>
    <w:rsid w:val="00052D93"/>
    <w:rsid w:val="00053117"/>
    <w:rsid w:val="000536EA"/>
    <w:rsid w:val="000541B4"/>
    <w:rsid w:val="000546BF"/>
    <w:rsid w:val="00054872"/>
    <w:rsid w:val="00054CFA"/>
    <w:rsid w:val="00054E50"/>
    <w:rsid w:val="00054F37"/>
    <w:rsid w:val="00055078"/>
    <w:rsid w:val="000552BE"/>
    <w:rsid w:val="0005651A"/>
    <w:rsid w:val="00056F47"/>
    <w:rsid w:val="000573E2"/>
    <w:rsid w:val="00060A0D"/>
    <w:rsid w:val="00061D28"/>
    <w:rsid w:val="00061D81"/>
    <w:rsid w:val="00062BD5"/>
    <w:rsid w:val="00064298"/>
    <w:rsid w:val="0006541F"/>
    <w:rsid w:val="000657E1"/>
    <w:rsid w:val="00066F9C"/>
    <w:rsid w:val="00067C45"/>
    <w:rsid w:val="00067E7E"/>
    <w:rsid w:val="00067F5F"/>
    <w:rsid w:val="000700C4"/>
    <w:rsid w:val="000709E1"/>
    <w:rsid w:val="00070A36"/>
    <w:rsid w:val="00070CC4"/>
    <w:rsid w:val="00070F6B"/>
    <w:rsid w:val="00071EE5"/>
    <w:rsid w:val="000723A0"/>
    <w:rsid w:val="00072AC1"/>
    <w:rsid w:val="000749DF"/>
    <w:rsid w:val="00075005"/>
    <w:rsid w:val="000759EB"/>
    <w:rsid w:val="0007656C"/>
    <w:rsid w:val="0007782E"/>
    <w:rsid w:val="00077A98"/>
    <w:rsid w:val="0008060B"/>
    <w:rsid w:val="00081657"/>
    <w:rsid w:val="00081853"/>
    <w:rsid w:val="00082866"/>
    <w:rsid w:val="00082E8F"/>
    <w:rsid w:val="00083254"/>
    <w:rsid w:val="000835E4"/>
    <w:rsid w:val="000836A7"/>
    <w:rsid w:val="00083720"/>
    <w:rsid w:val="00083A5A"/>
    <w:rsid w:val="00083E92"/>
    <w:rsid w:val="0008477D"/>
    <w:rsid w:val="00084A68"/>
    <w:rsid w:val="00085E7A"/>
    <w:rsid w:val="0008675E"/>
    <w:rsid w:val="000872CE"/>
    <w:rsid w:val="00087699"/>
    <w:rsid w:val="00087943"/>
    <w:rsid w:val="0009079B"/>
    <w:rsid w:val="00092607"/>
    <w:rsid w:val="00093343"/>
    <w:rsid w:val="0009393F"/>
    <w:rsid w:val="00093A33"/>
    <w:rsid w:val="00093CC0"/>
    <w:rsid w:val="0009401A"/>
    <w:rsid w:val="00094AA5"/>
    <w:rsid w:val="00095DD7"/>
    <w:rsid w:val="000964EB"/>
    <w:rsid w:val="000965FE"/>
    <w:rsid w:val="00096F44"/>
    <w:rsid w:val="00097260"/>
    <w:rsid w:val="00097476"/>
    <w:rsid w:val="000974F1"/>
    <w:rsid w:val="000A0410"/>
    <w:rsid w:val="000A0B74"/>
    <w:rsid w:val="000A0FBA"/>
    <w:rsid w:val="000A15BC"/>
    <w:rsid w:val="000A18FB"/>
    <w:rsid w:val="000A2157"/>
    <w:rsid w:val="000A2C25"/>
    <w:rsid w:val="000A31A0"/>
    <w:rsid w:val="000A321E"/>
    <w:rsid w:val="000A4657"/>
    <w:rsid w:val="000A4EF3"/>
    <w:rsid w:val="000A58A8"/>
    <w:rsid w:val="000A5FB7"/>
    <w:rsid w:val="000A73AF"/>
    <w:rsid w:val="000A792B"/>
    <w:rsid w:val="000A7A18"/>
    <w:rsid w:val="000A7FA3"/>
    <w:rsid w:val="000B01FD"/>
    <w:rsid w:val="000B0233"/>
    <w:rsid w:val="000B0685"/>
    <w:rsid w:val="000B0B95"/>
    <w:rsid w:val="000B0FC3"/>
    <w:rsid w:val="000B1029"/>
    <w:rsid w:val="000B17C9"/>
    <w:rsid w:val="000B2469"/>
    <w:rsid w:val="000B2547"/>
    <w:rsid w:val="000B2C69"/>
    <w:rsid w:val="000B304C"/>
    <w:rsid w:val="000B3238"/>
    <w:rsid w:val="000B39FD"/>
    <w:rsid w:val="000B3D5D"/>
    <w:rsid w:val="000B439E"/>
    <w:rsid w:val="000B4504"/>
    <w:rsid w:val="000B4E4A"/>
    <w:rsid w:val="000B550B"/>
    <w:rsid w:val="000B557E"/>
    <w:rsid w:val="000B5B8C"/>
    <w:rsid w:val="000B6201"/>
    <w:rsid w:val="000B6644"/>
    <w:rsid w:val="000B6EEE"/>
    <w:rsid w:val="000B6FE5"/>
    <w:rsid w:val="000B7004"/>
    <w:rsid w:val="000B7A64"/>
    <w:rsid w:val="000C04FE"/>
    <w:rsid w:val="000C1417"/>
    <w:rsid w:val="000C20B9"/>
    <w:rsid w:val="000C2C7F"/>
    <w:rsid w:val="000C3262"/>
    <w:rsid w:val="000C4785"/>
    <w:rsid w:val="000C479D"/>
    <w:rsid w:val="000C5209"/>
    <w:rsid w:val="000C562A"/>
    <w:rsid w:val="000C6857"/>
    <w:rsid w:val="000D12D6"/>
    <w:rsid w:val="000D1C13"/>
    <w:rsid w:val="000D1D8C"/>
    <w:rsid w:val="000D2541"/>
    <w:rsid w:val="000D3778"/>
    <w:rsid w:val="000D4817"/>
    <w:rsid w:val="000D4B82"/>
    <w:rsid w:val="000D4BD7"/>
    <w:rsid w:val="000D4FE4"/>
    <w:rsid w:val="000D5AA8"/>
    <w:rsid w:val="000D6D44"/>
    <w:rsid w:val="000D6E94"/>
    <w:rsid w:val="000D71C8"/>
    <w:rsid w:val="000D7C24"/>
    <w:rsid w:val="000D7D4B"/>
    <w:rsid w:val="000E01B6"/>
    <w:rsid w:val="000E0D68"/>
    <w:rsid w:val="000E14FB"/>
    <w:rsid w:val="000E1D91"/>
    <w:rsid w:val="000E2670"/>
    <w:rsid w:val="000E31BB"/>
    <w:rsid w:val="000E4169"/>
    <w:rsid w:val="000E46E0"/>
    <w:rsid w:val="000E4C1A"/>
    <w:rsid w:val="000E4DDB"/>
    <w:rsid w:val="000E516E"/>
    <w:rsid w:val="000E68C9"/>
    <w:rsid w:val="000E6A19"/>
    <w:rsid w:val="000F04A0"/>
    <w:rsid w:val="000F05F4"/>
    <w:rsid w:val="000F0EF7"/>
    <w:rsid w:val="000F271F"/>
    <w:rsid w:val="000F27EE"/>
    <w:rsid w:val="000F2F70"/>
    <w:rsid w:val="000F3E32"/>
    <w:rsid w:val="000F4D77"/>
    <w:rsid w:val="000F4EB1"/>
    <w:rsid w:val="000F503C"/>
    <w:rsid w:val="000F568D"/>
    <w:rsid w:val="000F5B57"/>
    <w:rsid w:val="000F5C58"/>
    <w:rsid w:val="000F654D"/>
    <w:rsid w:val="000F67FF"/>
    <w:rsid w:val="000F6ED4"/>
    <w:rsid w:val="000F701F"/>
    <w:rsid w:val="000F7032"/>
    <w:rsid w:val="000F7A8C"/>
    <w:rsid w:val="000F7BC5"/>
    <w:rsid w:val="000F7C0B"/>
    <w:rsid w:val="0010036B"/>
    <w:rsid w:val="001006A5"/>
    <w:rsid w:val="001012E5"/>
    <w:rsid w:val="001015EC"/>
    <w:rsid w:val="001016BA"/>
    <w:rsid w:val="0010316F"/>
    <w:rsid w:val="0010509F"/>
    <w:rsid w:val="0010554E"/>
    <w:rsid w:val="001062C9"/>
    <w:rsid w:val="0010725D"/>
    <w:rsid w:val="00107A04"/>
    <w:rsid w:val="001107A8"/>
    <w:rsid w:val="00110B91"/>
    <w:rsid w:val="00110D19"/>
    <w:rsid w:val="0011125A"/>
    <w:rsid w:val="00111625"/>
    <w:rsid w:val="00111671"/>
    <w:rsid w:val="001117EF"/>
    <w:rsid w:val="001119BE"/>
    <w:rsid w:val="00111C01"/>
    <w:rsid w:val="00112E49"/>
    <w:rsid w:val="00113A32"/>
    <w:rsid w:val="0011418C"/>
    <w:rsid w:val="00114256"/>
    <w:rsid w:val="00116085"/>
    <w:rsid w:val="00116E38"/>
    <w:rsid w:val="00117438"/>
    <w:rsid w:val="00117A31"/>
    <w:rsid w:val="00117E2D"/>
    <w:rsid w:val="0012047E"/>
    <w:rsid w:val="00120528"/>
    <w:rsid w:val="00120812"/>
    <w:rsid w:val="001209E0"/>
    <w:rsid w:val="00120A77"/>
    <w:rsid w:val="00120AAB"/>
    <w:rsid w:val="0012191E"/>
    <w:rsid w:val="0012401E"/>
    <w:rsid w:val="0012535B"/>
    <w:rsid w:val="001259BD"/>
    <w:rsid w:val="00125A76"/>
    <w:rsid w:val="00126185"/>
    <w:rsid w:val="001262DF"/>
    <w:rsid w:val="001273F0"/>
    <w:rsid w:val="00127B9A"/>
    <w:rsid w:val="001302B8"/>
    <w:rsid w:val="00130791"/>
    <w:rsid w:val="0013080C"/>
    <w:rsid w:val="00130E4A"/>
    <w:rsid w:val="00131763"/>
    <w:rsid w:val="001317FD"/>
    <w:rsid w:val="00134168"/>
    <w:rsid w:val="00135B21"/>
    <w:rsid w:val="00135BEE"/>
    <w:rsid w:val="00135D87"/>
    <w:rsid w:val="00136A25"/>
    <w:rsid w:val="00136D2D"/>
    <w:rsid w:val="00136FB1"/>
    <w:rsid w:val="00137C13"/>
    <w:rsid w:val="00137F68"/>
    <w:rsid w:val="0014022B"/>
    <w:rsid w:val="001413DC"/>
    <w:rsid w:val="001413F4"/>
    <w:rsid w:val="001419FA"/>
    <w:rsid w:val="00141AFC"/>
    <w:rsid w:val="00141B89"/>
    <w:rsid w:val="0014217F"/>
    <w:rsid w:val="00142A05"/>
    <w:rsid w:val="0014387A"/>
    <w:rsid w:val="001439DB"/>
    <w:rsid w:val="00143A3A"/>
    <w:rsid w:val="00143B69"/>
    <w:rsid w:val="0014434E"/>
    <w:rsid w:val="0014487F"/>
    <w:rsid w:val="00144E6C"/>
    <w:rsid w:val="001452AF"/>
    <w:rsid w:val="001454B1"/>
    <w:rsid w:val="00145EBE"/>
    <w:rsid w:val="00146AE1"/>
    <w:rsid w:val="0014765A"/>
    <w:rsid w:val="00147ABB"/>
    <w:rsid w:val="00151DE1"/>
    <w:rsid w:val="00152082"/>
    <w:rsid w:val="00152199"/>
    <w:rsid w:val="0015263B"/>
    <w:rsid w:val="00153EFA"/>
    <w:rsid w:val="0015427D"/>
    <w:rsid w:val="00154958"/>
    <w:rsid w:val="00154CF6"/>
    <w:rsid w:val="0015695F"/>
    <w:rsid w:val="00156FDD"/>
    <w:rsid w:val="0015720E"/>
    <w:rsid w:val="00157BD0"/>
    <w:rsid w:val="001623CE"/>
    <w:rsid w:val="00163419"/>
    <w:rsid w:val="00163D6B"/>
    <w:rsid w:val="00163EC4"/>
    <w:rsid w:val="00163F58"/>
    <w:rsid w:val="001644D7"/>
    <w:rsid w:val="001652D1"/>
    <w:rsid w:val="001658C8"/>
    <w:rsid w:val="00165AA6"/>
    <w:rsid w:val="00165CA6"/>
    <w:rsid w:val="001664E9"/>
    <w:rsid w:val="00167241"/>
    <w:rsid w:val="001676D8"/>
    <w:rsid w:val="00170584"/>
    <w:rsid w:val="00170D1F"/>
    <w:rsid w:val="001711B9"/>
    <w:rsid w:val="00171694"/>
    <w:rsid w:val="00171EA7"/>
    <w:rsid w:val="00171ED9"/>
    <w:rsid w:val="00172F25"/>
    <w:rsid w:val="001730EC"/>
    <w:rsid w:val="00173936"/>
    <w:rsid w:val="001739E6"/>
    <w:rsid w:val="00174E49"/>
    <w:rsid w:val="001752B2"/>
    <w:rsid w:val="001758BA"/>
    <w:rsid w:val="00176172"/>
    <w:rsid w:val="001766A9"/>
    <w:rsid w:val="00180D92"/>
    <w:rsid w:val="00182728"/>
    <w:rsid w:val="0018277E"/>
    <w:rsid w:val="001830B0"/>
    <w:rsid w:val="0018397C"/>
    <w:rsid w:val="00183CF6"/>
    <w:rsid w:val="00183FDE"/>
    <w:rsid w:val="00184017"/>
    <w:rsid w:val="001841AA"/>
    <w:rsid w:val="0018502C"/>
    <w:rsid w:val="0018561F"/>
    <w:rsid w:val="00186761"/>
    <w:rsid w:val="00186947"/>
    <w:rsid w:val="00187188"/>
    <w:rsid w:val="001872F3"/>
    <w:rsid w:val="001907E4"/>
    <w:rsid w:val="00190C04"/>
    <w:rsid w:val="00191371"/>
    <w:rsid w:val="0019179B"/>
    <w:rsid w:val="00191B8A"/>
    <w:rsid w:val="00192094"/>
    <w:rsid w:val="0019276E"/>
    <w:rsid w:val="00192B7F"/>
    <w:rsid w:val="00192F16"/>
    <w:rsid w:val="001930E1"/>
    <w:rsid w:val="00194037"/>
    <w:rsid w:val="00195A5D"/>
    <w:rsid w:val="00195B24"/>
    <w:rsid w:val="00195E8E"/>
    <w:rsid w:val="00195F56"/>
    <w:rsid w:val="0019649D"/>
    <w:rsid w:val="001964E9"/>
    <w:rsid w:val="00196E5F"/>
    <w:rsid w:val="001975B3"/>
    <w:rsid w:val="001976C7"/>
    <w:rsid w:val="00197810"/>
    <w:rsid w:val="001979FB"/>
    <w:rsid w:val="00197F99"/>
    <w:rsid w:val="001A00A6"/>
    <w:rsid w:val="001A02A8"/>
    <w:rsid w:val="001A02CD"/>
    <w:rsid w:val="001A03AC"/>
    <w:rsid w:val="001A0679"/>
    <w:rsid w:val="001A0B66"/>
    <w:rsid w:val="001A12BF"/>
    <w:rsid w:val="001A1856"/>
    <w:rsid w:val="001A2067"/>
    <w:rsid w:val="001A214C"/>
    <w:rsid w:val="001A3B95"/>
    <w:rsid w:val="001A4564"/>
    <w:rsid w:val="001A4F09"/>
    <w:rsid w:val="001A536C"/>
    <w:rsid w:val="001A53F1"/>
    <w:rsid w:val="001A5BC4"/>
    <w:rsid w:val="001A6094"/>
    <w:rsid w:val="001A63D1"/>
    <w:rsid w:val="001A66E8"/>
    <w:rsid w:val="001A6CE7"/>
    <w:rsid w:val="001A7540"/>
    <w:rsid w:val="001A7AE6"/>
    <w:rsid w:val="001A7B2D"/>
    <w:rsid w:val="001A7DBF"/>
    <w:rsid w:val="001B0090"/>
    <w:rsid w:val="001B00AF"/>
    <w:rsid w:val="001B149A"/>
    <w:rsid w:val="001B14F6"/>
    <w:rsid w:val="001B16E5"/>
    <w:rsid w:val="001B1BCC"/>
    <w:rsid w:val="001B2417"/>
    <w:rsid w:val="001B2864"/>
    <w:rsid w:val="001B3555"/>
    <w:rsid w:val="001B37F6"/>
    <w:rsid w:val="001B3E7A"/>
    <w:rsid w:val="001B3F3C"/>
    <w:rsid w:val="001B43D9"/>
    <w:rsid w:val="001B4CE4"/>
    <w:rsid w:val="001B4E3F"/>
    <w:rsid w:val="001B577A"/>
    <w:rsid w:val="001B585E"/>
    <w:rsid w:val="001B5954"/>
    <w:rsid w:val="001B64F4"/>
    <w:rsid w:val="001B6F87"/>
    <w:rsid w:val="001B79F7"/>
    <w:rsid w:val="001C0633"/>
    <w:rsid w:val="001C163E"/>
    <w:rsid w:val="001C16FA"/>
    <w:rsid w:val="001C1B31"/>
    <w:rsid w:val="001C1BA3"/>
    <w:rsid w:val="001C1CA4"/>
    <w:rsid w:val="001C259A"/>
    <w:rsid w:val="001C26DD"/>
    <w:rsid w:val="001C290E"/>
    <w:rsid w:val="001C32FD"/>
    <w:rsid w:val="001C3B85"/>
    <w:rsid w:val="001C4646"/>
    <w:rsid w:val="001C49A4"/>
    <w:rsid w:val="001C5113"/>
    <w:rsid w:val="001C52C9"/>
    <w:rsid w:val="001C56EE"/>
    <w:rsid w:val="001C5B11"/>
    <w:rsid w:val="001C62EF"/>
    <w:rsid w:val="001C6796"/>
    <w:rsid w:val="001C7F1B"/>
    <w:rsid w:val="001D02B7"/>
    <w:rsid w:val="001D02C3"/>
    <w:rsid w:val="001D0BCC"/>
    <w:rsid w:val="001D0C71"/>
    <w:rsid w:val="001D15BC"/>
    <w:rsid w:val="001D267D"/>
    <w:rsid w:val="001D2BE4"/>
    <w:rsid w:val="001D361F"/>
    <w:rsid w:val="001D3778"/>
    <w:rsid w:val="001D386C"/>
    <w:rsid w:val="001D3D11"/>
    <w:rsid w:val="001D40F2"/>
    <w:rsid w:val="001D424E"/>
    <w:rsid w:val="001D49AA"/>
    <w:rsid w:val="001D5717"/>
    <w:rsid w:val="001D6B42"/>
    <w:rsid w:val="001D7B5F"/>
    <w:rsid w:val="001E02D2"/>
    <w:rsid w:val="001E02F1"/>
    <w:rsid w:val="001E043F"/>
    <w:rsid w:val="001E07C3"/>
    <w:rsid w:val="001E0912"/>
    <w:rsid w:val="001E0C2B"/>
    <w:rsid w:val="001E11EC"/>
    <w:rsid w:val="001E1462"/>
    <w:rsid w:val="001E163F"/>
    <w:rsid w:val="001E2661"/>
    <w:rsid w:val="001E2EE8"/>
    <w:rsid w:val="001E31A0"/>
    <w:rsid w:val="001E3919"/>
    <w:rsid w:val="001E3E78"/>
    <w:rsid w:val="001E448A"/>
    <w:rsid w:val="001E4548"/>
    <w:rsid w:val="001E4D01"/>
    <w:rsid w:val="001E51BB"/>
    <w:rsid w:val="001E6457"/>
    <w:rsid w:val="001E6B79"/>
    <w:rsid w:val="001E70D6"/>
    <w:rsid w:val="001E7460"/>
    <w:rsid w:val="001F031F"/>
    <w:rsid w:val="001F04E8"/>
    <w:rsid w:val="001F1F14"/>
    <w:rsid w:val="001F281A"/>
    <w:rsid w:val="001F3EAB"/>
    <w:rsid w:val="001F3FBE"/>
    <w:rsid w:val="001F41CB"/>
    <w:rsid w:val="001F4D96"/>
    <w:rsid w:val="001F632D"/>
    <w:rsid w:val="001F651C"/>
    <w:rsid w:val="001F668D"/>
    <w:rsid w:val="001F6BDE"/>
    <w:rsid w:val="001F724A"/>
    <w:rsid w:val="001F7ECA"/>
    <w:rsid w:val="001F7FC0"/>
    <w:rsid w:val="0020018F"/>
    <w:rsid w:val="0020207F"/>
    <w:rsid w:val="00202B5A"/>
    <w:rsid w:val="00204DA4"/>
    <w:rsid w:val="0020574E"/>
    <w:rsid w:val="00205DAD"/>
    <w:rsid w:val="0020665A"/>
    <w:rsid w:val="00207998"/>
    <w:rsid w:val="002100CD"/>
    <w:rsid w:val="00210C01"/>
    <w:rsid w:val="00212827"/>
    <w:rsid w:val="00212E8F"/>
    <w:rsid w:val="00212F52"/>
    <w:rsid w:val="002132D2"/>
    <w:rsid w:val="002136EE"/>
    <w:rsid w:val="00213A7F"/>
    <w:rsid w:val="00213D8D"/>
    <w:rsid w:val="00214B08"/>
    <w:rsid w:val="002158A6"/>
    <w:rsid w:val="00215C12"/>
    <w:rsid w:val="002172AC"/>
    <w:rsid w:val="00220402"/>
    <w:rsid w:val="0022082E"/>
    <w:rsid w:val="002209F4"/>
    <w:rsid w:val="00220D7D"/>
    <w:rsid w:val="00221041"/>
    <w:rsid w:val="00221595"/>
    <w:rsid w:val="00221F05"/>
    <w:rsid w:val="00222525"/>
    <w:rsid w:val="00222535"/>
    <w:rsid w:val="002229CF"/>
    <w:rsid w:val="00222EC6"/>
    <w:rsid w:val="00223048"/>
    <w:rsid w:val="002234B0"/>
    <w:rsid w:val="00223815"/>
    <w:rsid w:val="002240B7"/>
    <w:rsid w:val="002241EA"/>
    <w:rsid w:val="002243BA"/>
    <w:rsid w:val="00224559"/>
    <w:rsid w:val="00224E3D"/>
    <w:rsid w:val="00225637"/>
    <w:rsid w:val="00225D05"/>
    <w:rsid w:val="00227A42"/>
    <w:rsid w:val="00227B05"/>
    <w:rsid w:val="00230347"/>
    <w:rsid w:val="00230457"/>
    <w:rsid w:val="002306BD"/>
    <w:rsid w:val="0023102C"/>
    <w:rsid w:val="002318B6"/>
    <w:rsid w:val="002322B5"/>
    <w:rsid w:val="00232B4B"/>
    <w:rsid w:val="002332D7"/>
    <w:rsid w:val="00234099"/>
    <w:rsid w:val="002340A4"/>
    <w:rsid w:val="00234122"/>
    <w:rsid w:val="00234729"/>
    <w:rsid w:val="002349F5"/>
    <w:rsid w:val="00234D1A"/>
    <w:rsid w:val="00235ABA"/>
    <w:rsid w:val="00236568"/>
    <w:rsid w:val="00237693"/>
    <w:rsid w:val="00237762"/>
    <w:rsid w:val="0024018F"/>
    <w:rsid w:val="00240546"/>
    <w:rsid w:val="00240A4B"/>
    <w:rsid w:val="00240F3A"/>
    <w:rsid w:val="00240FF3"/>
    <w:rsid w:val="00241190"/>
    <w:rsid w:val="00243686"/>
    <w:rsid w:val="00243C64"/>
    <w:rsid w:val="00243CE8"/>
    <w:rsid w:val="00244289"/>
    <w:rsid w:val="002453AA"/>
    <w:rsid w:val="00245816"/>
    <w:rsid w:val="002462A7"/>
    <w:rsid w:val="0024639D"/>
    <w:rsid w:val="0024766C"/>
    <w:rsid w:val="00247A38"/>
    <w:rsid w:val="00247AEB"/>
    <w:rsid w:val="00250452"/>
    <w:rsid w:val="0025152F"/>
    <w:rsid w:val="00251662"/>
    <w:rsid w:val="00252324"/>
    <w:rsid w:val="0025233A"/>
    <w:rsid w:val="00252F57"/>
    <w:rsid w:val="00253273"/>
    <w:rsid w:val="002537E6"/>
    <w:rsid w:val="00253954"/>
    <w:rsid w:val="00253ED7"/>
    <w:rsid w:val="00254081"/>
    <w:rsid w:val="00254A6D"/>
    <w:rsid w:val="00255A24"/>
    <w:rsid w:val="002567E1"/>
    <w:rsid w:val="0025690E"/>
    <w:rsid w:val="00256A50"/>
    <w:rsid w:val="00256F44"/>
    <w:rsid w:val="0025738D"/>
    <w:rsid w:val="00257AFC"/>
    <w:rsid w:val="00257E96"/>
    <w:rsid w:val="0026074C"/>
    <w:rsid w:val="00261A9E"/>
    <w:rsid w:val="0026270C"/>
    <w:rsid w:val="00262F31"/>
    <w:rsid w:val="00263C1A"/>
    <w:rsid w:val="002646C3"/>
    <w:rsid w:val="0026474C"/>
    <w:rsid w:val="002654C2"/>
    <w:rsid w:val="002655CB"/>
    <w:rsid w:val="00265671"/>
    <w:rsid w:val="002664DE"/>
    <w:rsid w:val="00266549"/>
    <w:rsid w:val="0026720F"/>
    <w:rsid w:val="00267446"/>
    <w:rsid w:val="00267B54"/>
    <w:rsid w:val="00270911"/>
    <w:rsid w:val="00270AAA"/>
    <w:rsid w:val="00270CF6"/>
    <w:rsid w:val="002722A8"/>
    <w:rsid w:val="002726B3"/>
    <w:rsid w:val="00272725"/>
    <w:rsid w:val="002728FC"/>
    <w:rsid w:val="00272A35"/>
    <w:rsid w:val="00272DB7"/>
    <w:rsid w:val="00272E94"/>
    <w:rsid w:val="00273B86"/>
    <w:rsid w:val="002743FF"/>
    <w:rsid w:val="0027473E"/>
    <w:rsid w:val="0027478F"/>
    <w:rsid w:val="00274823"/>
    <w:rsid w:val="00274E04"/>
    <w:rsid w:val="00274F5F"/>
    <w:rsid w:val="00275368"/>
    <w:rsid w:val="0027643F"/>
    <w:rsid w:val="00276BD8"/>
    <w:rsid w:val="00276E67"/>
    <w:rsid w:val="00277070"/>
    <w:rsid w:val="002801CE"/>
    <w:rsid w:val="002804DE"/>
    <w:rsid w:val="0028066B"/>
    <w:rsid w:val="00280F68"/>
    <w:rsid w:val="00281DF1"/>
    <w:rsid w:val="00281EB2"/>
    <w:rsid w:val="002822B0"/>
    <w:rsid w:val="00282754"/>
    <w:rsid w:val="002832FD"/>
    <w:rsid w:val="00284C07"/>
    <w:rsid w:val="002850A9"/>
    <w:rsid w:val="002850B3"/>
    <w:rsid w:val="00285605"/>
    <w:rsid w:val="00285C7D"/>
    <w:rsid w:val="00286AF4"/>
    <w:rsid w:val="002877D3"/>
    <w:rsid w:val="00287F6C"/>
    <w:rsid w:val="0029004F"/>
    <w:rsid w:val="00290487"/>
    <w:rsid w:val="00290BD9"/>
    <w:rsid w:val="00293136"/>
    <w:rsid w:val="0029325C"/>
    <w:rsid w:val="0029391E"/>
    <w:rsid w:val="00293D13"/>
    <w:rsid w:val="002948DA"/>
    <w:rsid w:val="00294D11"/>
    <w:rsid w:val="0029550C"/>
    <w:rsid w:val="00295BD0"/>
    <w:rsid w:val="002962BD"/>
    <w:rsid w:val="002A02CD"/>
    <w:rsid w:val="002A0934"/>
    <w:rsid w:val="002A0A2D"/>
    <w:rsid w:val="002A19DD"/>
    <w:rsid w:val="002A25E5"/>
    <w:rsid w:val="002A3533"/>
    <w:rsid w:val="002A37FC"/>
    <w:rsid w:val="002A3A7D"/>
    <w:rsid w:val="002A3AD4"/>
    <w:rsid w:val="002A3B55"/>
    <w:rsid w:val="002A4777"/>
    <w:rsid w:val="002A4C67"/>
    <w:rsid w:val="002A4EA5"/>
    <w:rsid w:val="002A5547"/>
    <w:rsid w:val="002A5988"/>
    <w:rsid w:val="002A5FD9"/>
    <w:rsid w:val="002A6E24"/>
    <w:rsid w:val="002A6FDE"/>
    <w:rsid w:val="002A75B8"/>
    <w:rsid w:val="002A78A8"/>
    <w:rsid w:val="002B0E9A"/>
    <w:rsid w:val="002B1846"/>
    <w:rsid w:val="002B1BA4"/>
    <w:rsid w:val="002B1DF1"/>
    <w:rsid w:val="002B3E5F"/>
    <w:rsid w:val="002B52A5"/>
    <w:rsid w:val="002B55D8"/>
    <w:rsid w:val="002B5BB3"/>
    <w:rsid w:val="002B63EA"/>
    <w:rsid w:val="002B6EDD"/>
    <w:rsid w:val="002B7AB2"/>
    <w:rsid w:val="002C0748"/>
    <w:rsid w:val="002C0CE5"/>
    <w:rsid w:val="002C0CEF"/>
    <w:rsid w:val="002C1680"/>
    <w:rsid w:val="002C27BF"/>
    <w:rsid w:val="002C3A2C"/>
    <w:rsid w:val="002C3A2E"/>
    <w:rsid w:val="002C4A29"/>
    <w:rsid w:val="002C520C"/>
    <w:rsid w:val="002C5FCA"/>
    <w:rsid w:val="002C6144"/>
    <w:rsid w:val="002C7CF5"/>
    <w:rsid w:val="002C7F0B"/>
    <w:rsid w:val="002D09A7"/>
    <w:rsid w:val="002D19A2"/>
    <w:rsid w:val="002D2970"/>
    <w:rsid w:val="002D2E71"/>
    <w:rsid w:val="002D46CC"/>
    <w:rsid w:val="002D53AE"/>
    <w:rsid w:val="002D5C17"/>
    <w:rsid w:val="002D5EDD"/>
    <w:rsid w:val="002D7C63"/>
    <w:rsid w:val="002E0195"/>
    <w:rsid w:val="002E0A02"/>
    <w:rsid w:val="002E129C"/>
    <w:rsid w:val="002E13EA"/>
    <w:rsid w:val="002E1A9B"/>
    <w:rsid w:val="002E1BB2"/>
    <w:rsid w:val="002E22CA"/>
    <w:rsid w:val="002E25AE"/>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7A6"/>
    <w:rsid w:val="002E75D4"/>
    <w:rsid w:val="002E7CC5"/>
    <w:rsid w:val="002E7FCA"/>
    <w:rsid w:val="002F02FB"/>
    <w:rsid w:val="002F0A39"/>
    <w:rsid w:val="002F1162"/>
    <w:rsid w:val="002F11D0"/>
    <w:rsid w:val="002F19B0"/>
    <w:rsid w:val="002F25D0"/>
    <w:rsid w:val="002F2DD2"/>
    <w:rsid w:val="002F2F63"/>
    <w:rsid w:val="002F3A6A"/>
    <w:rsid w:val="002F3C82"/>
    <w:rsid w:val="002F4774"/>
    <w:rsid w:val="002F4785"/>
    <w:rsid w:val="002F5F45"/>
    <w:rsid w:val="002F75B5"/>
    <w:rsid w:val="003005CA"/>
    <w:rsid w:val="00300AD8"/>
    <w:rsid w:val="00301174"/>
    <w:rsid w:val="00301AF8"/>
    <w:rsid w:val="00302E44"/>
    <w:rsid w:val="00303192"/>
    <w:rsid w:val="0030451B"/>
    <w:rsid w:val="003051C4"/>
    <w:rsid w:val="00306164"/>
    <w:rsid w:val="00307588"/>
    <w:rsid w:val="0030780A"/>
    <w:rsid w:val="00307EB5"/>
    <w:rsid w:val="0031000F"/>
    <w:rsid w:val="003115B8"/>
    <w:rsid w:val="00311A87"/>
    <w:rsid w:val="00311AAD"/>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FB6"/>
    <w:rsid w:val="003171A5"/>
    <w:rsid w:val="00317E04"/>
    <w:rsid w:val="00320DAF"/>
    <w:rsid w:val="00321692"/>
    <w:rsid w:val="00322050"/>
    <w:rsid w:val="00324313"/>
    <w:rsid w:val="0032435D"/>
    <w:rsid w:val="0032441C"/>
    <w:rsid w:val="003248C8"/>
    <w:rsid w:val="00325EC4"/>
    <w:rsid w:val="0032601F"/>
    <w:rsid w:val="003267E5"/>
    <w:rsid w:val="0032726E"/>
    <w:rsid w:val="003273D0"/>
    <w:rsid w:val="0032780D"/>
    <w:rsid w:val="00327ABB"/>
    <w:rsid w:val="003301CE"/>
    <w:rsid w:val="003302F5"/>
    <w:rsid w:val="003303D9"/>
    <w:rsid w:val="00330CD2"/>
    <w:rsid w:val="00331533"/>
    <w:rsid w:val="00332492"/>
    <w:rsid w:val="00332785"/>
    <w:rsid w:val="003327C2"/>
    <w:rsid w:val="00332F64"/>
    <w:rsid w:val="0033328D"/>
    <w:rsid w:val="00333F7E"/>
    <w:rsid w:val="00334A63"/>
    <w:rsid w:val="00335597"/>
    <w:rsid w:val="00335FBF"/>
    <w:rsid w:val="0033743F"/>
    <w:rsid w:val="003376A0"/>
    <w:rsid w:val="003378D7"/>
    <w:rsid w:val="00337D88"/>
    <w:rsid w:val="00340475"/>
    <w:rsid w:val="00342136"/>
    <w:rsid w:val="003422FF"/>
    <w:rsid w:val="00342400"/>
    <w:rsid w:val="00343C1F"/>
    <w:rsid w:val="00343D5D"/>
    <w:rsid w:val="0034443F"/>
    <w:rsid w:val="003448BA"/>
    <w:rsid w:val="0034522A"/>
    <w:rsid w:val="0034530D"/>
    <w:rsid w:val="0034531F"/>
    <w:rsid w:val="00345C6A"/>
    <w:rsid w:val="00345CCF"/>
    <w:rsid w:val="003468F8"/>
    <w:rsid w:val="00346E8A"/>
    <w:rsid w:val="00347238"/>
    <w:rsid w:val="003474CE"/>
    <w:rsid w:val="0035076D"/>
    <w:rsid w:val="00350F89"/>
    <w:rsid w:val="00351D1C"/>
    <w:rsid w:val="003537B8"/>
    <w:rsid w:val="00353E9B"/>
    <w:rsid w:val="00353F7E"/>
    <w:rsid w:val="003548F1"/>
    <w:rsid w:val="003548FE"/>
    <w:rsid w:val="0035546F"/>
    <w:rsid w:val="003558AA"/>
    <w:rsid w:val="00355900"/>
    <w:rsid w:val="00355E4D"/>
    <w:rsid w:val="0035658D"/>
    <w:rsid w:val="0035721C"/>
    <w:rsid w:val="00357401"/>
    <w:rsid w:val="00361B15"/>
    <w:rsid w:val="00361F7F"/>
    <w:rsid w:val="00362938"/>
    <w:rsid w:val="00362D32"/>
    <w:rsid w:val="00363C5E"/>
    <w:rsid w:val="00364251"/>
    <w:rsid w:val="00364F87"/>
    <w:rsid w:val="003668AD"/>
    <w:rsid w:val="00366CD2"/>
    <w:rsid w:val="00366E1B"/>
    <w:rsid w:val="0036735A"/>
    <w:rsid w:val="00367A1E"/>
    <w:rsid w:val="00367BB2"/>
    <w:rsid w:val="003703A1"/>
    <w:rsid w:val="00370AF4"/>
    <w:rsid w:val="0037228D"/>
    <w:rsid w:val="00372464"/>
    <w:rsid w:val="003725D9"/>
    <w:rsid w:val="00372675"/>
    <w:rsid w:val="003731E4"/>
    <w:rsid w:val="00375146"/>
    <w:rsid w:val="00375ED6"/>
    <w:rsid w:val="00376382"/>
    <w:rsid w:val="003771AC"/>
    <w:rsid w:val="003777A2"/>
    <w:rsid w:val="00380184"/>
    <w:rsid w:val="0038021F"/>
    <w:rsid w:val="00382220"/>
    <w:rsid w:val="00382735"/>
    <w:rsid w:val="003836B7"/>
    <w:rsid w:val="00383A87"/>
    <w:rsid w:val="00383BC4"/>
    <w:rsid w:val="00383F14"/>
    <w:rsid w:val="00384A78"/>
    <w:rsid w:val="0038565F"/>
    <w:rsid w:val="003863FB"/>
    <w:rsid w:val="00386B4B"/>
    <w:rsid w:val="00387C19"/>
    <w:rsid w:val="00390C09"/>
    <w:rsid w:val="003911C0"/>
    <w:rsid w:val="003911E4"/>
    <w:rsid w:val="00391304"/>
    <w:rsid w:val="00391A22"/>
    <w:rsid w:val="00391C4D"/>
    <w:rsid w:val="00391D78"/>
    <w:rsid w:val="00391E28"/>
    <w:rsid w:val="003923AE"/>
    <w:rsid w:val="0039302F"/>
    <w:rsid w:val="0039352D"/>
    <w:rsid w:val="00394005"/>
    <w:rsid w:val="00394087"/>
    <w:rsid w:val="0039409B"/>
    <w:rsid w:val="00394457"/>
    <w:rsid w:val="00394893"/>
    <w:rsid w:val="00395239"/>
    <w:rsid w:val="0039526C"/>
    <w:rsid w:val="003953D8"/>
    <w:rsid w:val="003957EF"/>
    <w:rsid w:val="00395BA4"/>
    <w:rsid w:val="00395FE4"/>
    <w:rsid w:val="00396528"/>
    <w:rsid w:val="003965F7"/>
    <w:rsid w:val="00396CF0"/>
    <w:rsid w:val="0039736E"/>
    <w:rsid w:val="00397AAC"/>
    <w:rsid w:val="00397DC2"/>
    <w:rsid w:val="00397E37"/>
    <w:rsid w:val="003A0C20"/>
    <w:rsid w:val="003A0CE0"/>
    <w:rsid w:val="003A0FD8"/>
    <w:rsid w:val="003A11F3"/>
    <w:rsid w:val="003A1ED9"/>
    <w:rsid w:val="003A29FB"/>
    <w:rsid w:val="003A2ACC"/>
    <w:rsid w:val="003A2BD1"/>
    <w:rsid w:val="003A2CF7"/>
    <w:rsid w:val="003A2DD2"/>
    <w:rsid w:val="003A4940"/>
    <w:rsid w:val="003A49E3"/>
    <w:rsid w:val="003A505F"/>
    <w:rsid w:val="003A55F7"/>
    <w:rsid w:val="003A63FC"/>
    <w:rsid w:val="003A691C"/>
    <w:rsid w:val="003A6F4C"/>
    <w:rsid w:val="003A7473"/>
    <w:rsid w:val="003A7C3A"/>
    <w:rsid w:val="003A7DBA"/>
    <w:rsid w:val="003B0A1E"/>
    <w:rsid w:val="003B1245"/>
    <w:rsid w:val="003B1541"/>
    <w:rsid w:val="003B23A4"/>
    <w:rsid w:val="003B2A9A"/>
    <w:rsid w:val="003B3AF2"/>
    <w:rsid w:val="003B3C7E"/>
    <w:rsid w:val="003B40D0"/>
    <w:rsid w:val="003B4BE1"/>
    <w:rsid w:val="003B60EB"/>
    <w:rsid w:val="003B69EB"/>
    <w:rsid w:val="003B6A67"/>
    <w:rsid w:val="003B6C41"/>
    <w:rsid w:val="003C0A2D"/>
    <w:rsid w:val="003C1B64"/>
    <w:rsid w:val="003C1F72"/>
    <w:rsid w:val="003C34A3"/>
    <w:rsid w:val="003C37E9"/>
    <w:rsid w:val="003C3BD2"/>
    <w:rsid w:val="003C5AD8"/>
    <w:rsid w:val="003C6E7A"/>
    <w:rsid w:val="003C6F31"/>
    <w:rsid w:val="003C77BD"/>
    <w:rsid w:val="003C794E"/>
    <w:rsid w:val="003C795B"/>
    <w:rsid w:val="003C7B72"/>
    <w:rsid w:val="003D009F"/>
    <w:rsid w:val="003D0F5D"/>
    <w:rsid w:val="003D118F"/>
    <w:rsid w:val="003D137F"/>
    <w:rsid w:val="003D2973"/>
    <w:rsid w:val="003D3671"/>
    <w:rsid w:val="003D3EC2"/>
    <w:rsid w:val="003D4BAF"/>
    <w:rsid w:val="003D4E95"/>
    <w:rsid w:val="003D5423"/>
    <w:rsid w:val="003D5766"/>
    <w:rsid w:val="003D5E13"/>
    <w:rsid w:val="003D61E0"/>
    <w:rsid w:val="003D6304"/>
    <w:rsid w:val="003D63C0"/>
    <w:rsid w:val="003D6685"/>
    <w:rsid w:val="003D75D9"/>
    <w:rsid w:val="003D7AE9"/>
    <w:rsid w:val="003D7BF5"/>
    <w:rsid w:val="003E020C"/>
    <w:rsid w:val="003E0585"/>
    <w:rsid w:val="003E12FE"/>
    <w:rsid w:val="003E28F2"/>
    <w:rsid w:val="003E2903"/>
    <w:rsid w:val="003E2BAF"/>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7AA"/>
    <w:rsid w:val="003F4141"/>
    <w:rsid w:val="003F4D61"/>
    <w:rsid w:val="003F5183"/>
    <w:rsid w:val="004005E5"/>
    <w:rsid w:val="004006D9"/>
    <w:rsid w:val="00400779"/>
    <w:rsid w:val="00400A4F"/>
    <w:rsid w:val="00400B83"/>
    <w:rsid w:val="00400C81"/>
    <w:rsid w:val="00401045"/>
    <w:rsid w:val="00401404"/>
    <w:rsid w:val="00401C34"/>
    <w:rsid w:val="00401CA2"/>
    <w:rsid w:val="004034B1"/>
    <w:rsid w:val="00403EDF"/>
    <w:rsid w:val="004046D5"/>
    <w:rsid w:val="00404E38"/>
    <w:rsid w:val="00405034"/>
    <w:rsid w:val="00405869"/>
    <w:rsid w:val="00405B64"/>
    <w:rsid w:val="00405B9D"/>
    <w:rsid w:val="00405F5C"/>
    <w:rsid w:val="00405F6D"/>
    <w:rsid w:val="004065C2"/>
    <w:rsid w:val="004067A1"/>
    <w:rsid w:val="004070FB"/>
    <w:rsid w:val="00407720"/>
    <w:rsid w:val="0041068D"/>
    <w:rsid w:val="004108EE"/>
    <w:rsid w:val="00410AB8"/>
    <w:rsid w:val="00411F81"/>
    <w:rsid w:val="00413336"/>
    <w:rsid w:val="0041423D"/>
    <w:rsid w:val="004144CA"/>
    <w:rsid w:val="00415275"/>
    <w:rsid w:val="00416C0A"/>
    <w:rsid w:val="00416C95"/>
    <w:rsid w:val="00416E20"/>
    <w:rsid w:val="00417175"/>
    <w:rsid w:val="0041764B"/>
    <w:rsid w:val="0042000C"/>
    <w:rsid w:val="004205A4"/>
    <w:rsid w:val="00420E51"/>
    <w:rsid w:val="004210E2"/>
    <w:rsid w:val="004216A4"/>
    <w:rsid w:val="0042319C"/>
    <w:rsid w:val="00423302"/>
    <w:rsid w:val="0042336E"/>
    <w:rsid w:val="00423F7F"/>
    <w:rsid w:val="004242E9"/>
    <w:rsid w:val="00424314"/>
    <w:rsid w:val="00424569"/>
    <w:rsid w:val="004246C1"/>
    <w:rsid w:val="00424D31"/>
    <w:rsid w:val="004250A1"/>
    <w:rsid w:val="004252D6"/>
    <w:rsid w:val="00426CAE"/>
    <w:rsid w:val="00427C0E"/>
    <w:rsid w:val="00427E7A"/>
    <w:rsid w:val="00430180"/>
    <w:rsid w:val="00430EEE"/>
    <w:rsid w:val="004313C1"/>
    <w:rsid w:val="004315EE"/>
    <w:rsid w:val="00431617"/>
    <w:rsid w:val="004317D9"/>
    <w:rsid w:val="00431BDE"/>
    <w:rsid w:val="004321C4"/>
    <w:rsid w:val="0043350E"/>
    <w:rsid w:val="00433BAF"/>
    <w:rsid w:val="00434169"/>
    <w:rsid w:val="004352FE"/>
    <w:rsid w:val="004353A7"/>
    <w:rsid w:val="004359C6"/>
    <w:rsid w:val="00435F30"/>
    <w:rsid w:val="00437305"/>
    <w:rsid w:val="00437645"/>
    <w:rsid w:val="00440225"/>
    <w:rsid w:val="00440E34"/>
    <w:rsid w:val="00441A20"/>
    <w:rsid w:val="00442CC9"/>
    <w:rsid w:val="00442F7A"/>
    <w:rsid w:val="00442FC8"/>
    <w:rsid w:val="00443248"/>
    <w:rsid w:val="00443F7F"/>
    <w:rsid w:val="00444111"/>
    <w:rsid w:val="004442AB"/>
    <w:rsid w:val="0044570C"/>
    <w:rsid w:val="00445E4A"/>
    <w:rsid w:val="00447671"/>
    <w:rsid w:val="004500DC"/>
    <w:rsid w:val="00450930"/>
    <w:rsid w:val="00450E02"/>
    <w:rsid w:val="00451897"/>
    <w:rsid w:val="00451CF5"/>
    <w:rsid w:val="00454445"/>
    <w:rsid w:val="00454FFB"/>
    <w:rsid w:val="004552D2"/>
    <w:rsid w:val="004553F3"/>
    <w:rsid w:val="00455400"/>
    <w:rsid w:val="00455747"/>
    <w:rsid w:val="00456411"/>
    <w:rsid w:val="00456882"/>
    <w:rsid w:val="00460682"/>
    <w:rsid w:val="004609DB"/>
    <w:rsid w:val="004609FB"/>
    <w:rsid w:val="00460B2A"/>
    <w:rsid w:val="00460D7B"/>
    <w:rsid w:val="0046108B"/>
    <w:rsid w:val="00462487"/>
    <w:rsid w:val="004631B3"/>
    <w:rsid w:val="00464595"/>
    <w:rsid w:val="0046522D"/>
    <w:rsid w:val="00465419"/>
    <w:rsid w:val="00466B79"/>
    <w:rsid w:val="0046716C"/>
    <w:rsid w:val="00467924"/>
    <w:rsid w:val="004709ED"/>
    <w:rsid w:val="00471140"/>
    <w:rsid w:val="00471415"/>
    <w:rsid w:val="00471572"/>
    <w:rsid w:val="0047220B"/>
    <w:rsid w:val="0047259A"/>
    <w:rsid w:val="00472CE7"/>
    <w:rsid w:val="004759DA"/>
    <w:rsid w:val="00475EE0"/>
    <w:rsid w:val="0047602B"/>
    <w:rsid w:val="00476D50"/>
    <w:rsid w:val="00477C22"/>
    <w:rsid w:val="00477D1F"/>
    <w:rsid w:val="00477EFD"/>
    <w:rsid w:val="0048248C"/>
    <w:rsid w:val="00482781"/>
    <w:rsid w:val="00482FB7"/>
    <w:rsid w:val="00483C9C"/>
    <w:rsid w:val="00484429"/>
    <w:rsid w:val="00484B50"/>
    <w:rsid w:val="0048502D"/>
    <w:rsid w:val="00486268"/>
    <w:rsid w:val="00486978"/>
    <w:rsid w:val="00486D8E"/>
    <w:rsid w:val="00487268"/>
    <w:rsid w:val="0048771E"/>
    <w:rsid w:val="00487EE0"/>
    <w:rsid w:val="004905E0"/>
    <w:rsid w:val="004908C1"/>
    <w:rsid w:val="004913DF"/>
    <w:rsid w:val="004913FD"/>
    <w:rsid w:val="00491A9A"/>
    <w:rsid w:val="00491CB5"/>
    <w:rsid w:val="00491E38"/>
    <w:rsid w:val="00491FDB"/>
    <w:rsid w:val="0049255C"/>
    <w:rsid w:val="00493129"/>
    <w:rsid w:val="00494D5F"/>
    <w:rsid w:val="00496631"/>
    <w:rsid w:val="004967C0"/>
    <w:rsid w:val="004969F1"/>
    <w:rsid w:val="004972C9"/>
    <w:rsid w:val="00497A95"/>
    <w:rsid w:val="004A0C16"/>
    <w:rsid w:val="004A1017"/>
    <w:rsid w:val="004A1131"/>
    <w:rsid w:val="004A193B"/>
    <w:rsid w:val="004A1BDC"/>
    <w:rsid w:val="004A1F9E"/>
    <w:rsid w:val="004A2105"/>
    <w:rsid w:val="004A2B78"/>
    <w:rsid w:val="004A2F1B"/>
    <w:rsid w:val="004A3A85"/>
    <w:rsid w:val="004A41CA"/>
    <w:rsid w:val="004A4659"/>
    <w:rsid w:val="004A4EC1"/>
    <w:rsid w:val="004A4FE4"/>
    <w:rsid w:val="004A60E8"/>
    <w:rsid w:val="004A6901"/>
    <w:rsid w:val="004A6B3D"/>
    <w:rsid w:val="004A7A10"/>
    <w:rsid w:val="004B06B1"/>
    <w:rsid w:val="004B0F75"/>
    <w:rsid w:val="004B1658"/>
    <w:rsid w:val="004B1C2F"/>
    <w:rsid w:val="004B2278"/>
    <w:rsid w:val="004B2A39"/>
    <w:rsid w:val="004B2D53"/>
    <w:rsid w:val="004B30EC"/>
    <w:rsid w:val="004B44A6"/>
    <w:rsid w:val="004B5DFD"/>
    <w:rsid w:val="004B5F59"/>
    <w:rsid w:val="004B5FA3"/>
    <w:rsid w:val="004B654F"/>
    <w:rsid w:val="004B6B1B"/>
    <w:rsid w:val="004B74DD"/>
    <w:rsid w:val="004B76A1"/>
    <w:rsid w:val="004C0199"/>
    <w:rsid w:val="004C08E0"/>
    <w:rsid w:val="004C0E6F"/>
    <w:rsid w:val="004C11CE"/>
    <w:rsid w:val="004C17B9"/>
    <w:rsid w:val="004C1D8F"/>
    <w:rsid w:val="004C1F41"/>
    <w:rsid w:val="004C20FE"/>
    <w:rsid w:val="004C25B1"/>
    <w:rsid w:val="004C2C87"/>
    <w:rsid w:val="004C2DAF"/>
    <w:rsid w:val="004C3FD8"/>
    <w:rsid w:val="004C3FE1"/>
    <w:rsid w:val="004C4787"/>
    <w:rsid w:val="004C4EBD"/>
    <w:rsid w:val="004C5757"/>
    <w:rsid w:val="004C6252"/>
    <w:rsid w:val="004C6630"/>
    <w:rsid w:val="004C7336"/>
    <w:rsid w:val="004C7472"/>
    <w:rsid w:val="004C74C3"/>
    <w:rsid w:val="004C74ED"/>
    <w:rsid w:val="004C78B2"/>
    <w:rsid w:val="004C7903"/>
    <w:rsid w:val="004C79D1"/>
    <w:rsid w:val="004D06B2"/>
    <w:rsid w:val="004D093A"/>
    <w:rsid w:val="004D0F06"/>
    <w:rsid w:val="004D0F3B"/>
    <w:rsid w:val="004D1B99"/>
    <w:rsid w:val="004D23D1"/>
    <w:rsid w:val="004D27E0"/>
    <w:rsid w:val="004D525C"/>
    <w:rsid w:val="004D58E9"/>
    <w:rsid w:val="004D653C"/>
    <w:rsid w:val="004D69FD"/>
    <w:rsid w:val="004D6B40"/>
    <w:rsid w:val="004D6E13"/>
    <w:rsid w:val="004D6E23"/>
    <w:rsid w:val="004D703B"/>
    <w:rsid w:val="004D73CD"/>
    <w:rsid w:val="004E0582"/>
    <w:rsid w:val="004E0CF9"/>
    <w:rsid w:val="004E0E61"/>
    <w:rsid w:val="004E1F08"/>
    <w:rsid w:val="004E21C2"/>
    <w:rsid w:val="004E22F4"/>
    <w:rsid w:val="004E2781"/>
    <w:rsid w:val="004E323B"/>
    <w:rsid w:val="004E358A"/>
    <w:rsid w:val="004E5495"/>
    <w:rsid w:val="004E5B8E"/>
    <w:rsid w:val="004E5FA0"/>
    <w:rsid w:val="004E61F2"/>
    <w:rsid w:val="004E625D"/>
    <w:rsid w:val="004E6C7F"/>
    <w:rsid w:val="004E6EC1"/>
    <w:rsid w:val="004E767B"/>
    <w:rsid w:val="004E7D40"/>
    <w:rsid w:val="004F04C2"/>
    <w:rsid w:val="004F053F"/>
    <w:rsid w:val="004F1E41"/>
    <w:rsid w:val="004F1F28"/>
    <w:rsid w:val="004F2197"/>
    <w:rsid w:val="004F2293"/>
    <w:rsid w:val="004F243E"/>
    <w:rsid w:val="004F3D66"/>
    <w:rsid w:val="004F42B9"/>
    <w:rsid w:val="004F467F"/>
    <w:rsid w:val="004F476D"/>
    <w:rsid w:val="004F60A7"/>
    <w:rsid w:val="004F6A3D"/>
    <w:rsid w:val="004F6DAA"/>
    <w:rsid w:val="004F7571"/>
    <w:rsid w:val="004F75DF"/>
    <w:rsid w:val="005002AE"/>
    <w:rsid w:val="00501C40"/>
    <w:rsid w:val="00501D8E"/>
    <w:rsid w:val="005022F7"/>
    <w:rsid w:val="0050282C"/>
    <w:rsid w:val="005032C2"/>
    <w:rsid w:val="005033B0"/>
    <w:rsid w:val="005036CA"/>
    <w:rsid w:val="00503B11"/>
    <w:rsid w:val="00504CA7"/>
    <w:rsid w:val="005059DD"/>
    <w:rsid w:val="005060D1"/>
    <w:rsid w:val="00506687"/>
    <w:rsid w:val="00510398"/>
    <w:rsid w:val="005103D9"/>
    <w:rsid w:val="00510530"/>
    <w:rsid w:val="00510D2A"/>
    <w:rsid w:val="005112E9"/>
    <w:rsid w:val="00512AD7"/>
    <w:rsid w:val="00512F8F"/>
    <w:rsid w:val="00513201"/>
    <w:rsid w:val="0051339C"/>
    <w:rsid w:val="00513E37"/>
    <w:rsid w:val="00513EAA"/>
    <w:rsid w:val="00514EE0"/>
    <w:rsid w:val="005154B4"/>
    <w:rsid w:val="005159C1"/>
    <w:rsid w:val="00515B4F"/>
    <w:rsid w:val="00516A7E"/>
    <w:rsid w:val="00516EE7"/>
    <w:rsid w:val="0051769C"/>
    <w:rsid w:val="005176CE"/>
    <w:rsid w:val="00520742"/>
    <w:rsid w:val="00520C68"/>
    <w:rsid w:val="0052128E"/>
    <w:rsid w:val="00521CE8"/>
    <w:rsid w:val="00522D2F"/>
    <w:rsid w:val="00523CA7"/>
    <w:rsid w:val="00523CC0"/>
    <w:rsid w:val="00524B26"/>
    <w:rsid w:val="0052539B"/>
    <w:rsid w:val="005254AB"/>
    <w:rsid w:val="00525DF5"/>
    <w:rsid w:val="005266D5"/>
    <w:rsid w:val="00526846"/>
    <w:rsid w:val="00527932"/>
    <w:rsid w:val="005302B6"/>
    <w:rsid w:val="0053093C"/>
    <w:rsid w:val="00531509"/>
    <w:rsid w:val="0053198D"/>
    <w:rsid w:val="005319B6"/>
    <w:rsid w:val="00532369"/>
    <w:rsid w:val="00532D8B"/>
    <w:rsid w:val="00533AD1"/>
    <w:rsid w:val="0053419B"/>
    <w:rsid w:val="0053446D"/>
    <w:rsid w:val="00534B07"/>
    <w:rsid w:val="00535FB3"/>
    <w:rsid w:val="00536450"/>
    <w:rsid w:val="00536902"/>
    <w:rsid w:val="0053779F"/>
    <w:rsid w:val="00540D29"/>
    <w:rsid w:val="00541129"/>
    <w:rsid w:val="00541560"/>
    <w:rsid w:val="0054173D"/>
    <w:rsid w:val="005424F2"/>
    <w:rsid w:val="0054354F"/>
    <w:rsid w:val="00543931"/>
    <w:rsid w:val="005457A2"/>
    <w:rsid w:val="00545845"/>
    <w:rsid w:val="00545C7C"/>
    <w:rsid w:val="00545DBC"/>
    <w:rsid w:val="00545E0E"/>
    <w:rsid w:val="00546154"/>
    <w:rsid w:val="005462D3"/>
    <w:rsid w:val="00546A5A"/>
    <w:rsid w:val="00546BB3"/>
    <w:rsid w:val="005475BE"/>
    <w:rsid w:val="0054769F"/>
    <w:rsid w:val="005478EF"/>
    <w:rsid w:val="005479D1"/>
    <w:rsid w:val="005505A1"/>
    <w:rsid w:val="00550A87"/>
    <w:rsid w:val="00550D3E"/>
    <w:rsid w:val="00550E28"/>
    <w:rsid w:val="00551379"/>
    <w:rsid w:val="005517EB"/>
    <w:rsid w:val="00552306"/>
    <w:rsid w:val="0055246F"/>
    <w:rsid w:val="00552949"/>
    <w:rsid w:val="005529D0"/>
    <w:rsid w:val="00552A2B"/>
    <w:rsid w:val="00552F0D"/>
    <w:rsid w:val="00554065"/>
    <w:rsid w:val="005548EC"/>
    <w:rsid w:val="005549E4"/>
    <w:rsid w:val="00555293"/>
    <w:rsid w:val="00555958"/>
    <w:rsid w:val="005564FB"/>
    <w:rsid w:val="00556534"/>
    <w:rsid w:val="005579F8"/>
    <w:rsid w:val="00557B4B"/>
    <w:rsid w:val="00557CEC"/>
    <w:rsid w:val="00561C93"/>
    <w:rsid w:val="00561FB0"/>
    <w:rsid w:val="0056205E"/>
    <w:rsid w:val="00562121"/>
    <w:rsid w:val="005630E0"/>
    <w:rsid w:val="00563BB1"/>
    <w:rsid w:val="00564EB6"/>
    <w:rsid w:val="0056562E"/>
    <w:rsid w:val="00566A21"/>
    <w:rsid w:val="00566BF1"/>
    <w:rsid w:val="00567360"/>
    <w:rsid w:val="0057019F"/>
    <w:rsid w:val="00570420"/>
    <w:rsid w:val="00570ED1"/>
    <w:rsid w:val="00570ED6"/>
    <w:rsid w:val="0057118B"/>
    <w:rsid w:val="00571B07"/>
    <w:rsid w:val="00571DC7"/>
    <w:rsid w:val="00571EF3"/>
    <w:rsid w:val="00571F1B"/>
    <w:rsid w:val="005744F2"/>
    <w:rsid w:val="00574591"/>
    <w:rsid w:val="00574BF0"/>
    <w:rsid w:val="00574ECC"/>
    <w:rsid w:val="00574FDE"/>
    <w:rsid w:val="005756EE"/>
    <w:rsid w:val="00575FC3"/>
    <w:rsid w:val="00580268"/>
    <w:rsid w:val="00581B43"/>
    <w:rsid w:val="00582B0B"/>
    <w:rsid w:val="005839C8"/>
    <w:rsid w:val="005846C6"/>
    <w:rsid w:val="00584B79"/>
    <w:rsid w:val="00585002"/>
    <w:rsid w:val="005853C4"/>
    <w:rsid w:val="00585C55"/>
    <w:rsid w:val="0058787A"/>
    <w:rsid w:val="005903D3"/>
    <w:rsid w:val="00590410"/>
    <w:rsid w:val="0059128F"/>
    <w:rsid w:val="0059135B"/>
    <w:rsid w:val="00593A31"/>
    <w:rsid w:val="00593E69"/>
    <w:rsid w:val="00594174"/>
    <w:rsid w:val="0059436B"/>
    <w:rsid w:val="00594A62"/>
    <w:rsid w:val="0059507C"/>
    <w:rsid w:val="00595112"/>
    <w:rsid w:val="005969B9"/>
    <w:rsid w:val="00596CFE"/>
    <w:rsid w:val="00596FC7"/>
    <w:rsid w:val="00597FCE"/>
    <w:rsid w:val="005A01E7"/>
    <w:rsid w:val="005A0247"/>
    <w:rsid w:val="005A1023"/>
    <w:rsid w:val="005A1364"/>
    <w:rsid w:val="005A2BC9"/>
    <w:rsid w:val="005A2CEE"/>
    <w:rsid w:val="005A2FC1"/>
    <w:rsid w:val="005A37EF"/>
    <w:rsid w:val="005A394B"/>
    <w:rsid w:val="005A41D5"/>
    <w:rsid w:val="005A4583"/>
    <w:rsid w:val="005A45CB"/>
    <w:rsid w:val="005A4FE9"/>
    <w:rsid w:val="005A5291"/>
    <w:rsid w:val="005A57B5"/>
    <w:rsid w:val="005A5D2C"/>
    <w:rsid w:val="005A60C8"/>
    <w:rsid w:val="005A6A48"/>
    <w:rsid w:val="005A6F20"/>
    <w:rsid w:val="005B001E"/>
    <w:rsid w:val="005B08A9"/>
    <w:rsid w:val="005B0AB7"/>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C0799"/>
    <w:rsid w:val="005C180D"/>
    <w:rsid w:val="005C28F4"/>
    <w:rsid w:val="005C2C39"/>
    <w:rsid w:val="005C2DF1"/>
    <w:rsid w:val="005C2E5D"/>
    <w:rsid w:val="005C3160"/>
    <w:rsid w:val="005C4016"/>
    <w:rsid w:val="005C503F"/>
    <w:rsid w:val="005C5044"/>
    <w:rsid w:val="005C5209"/>
    <w:rsid w:val="005C5B43"/>
    <w:rsid w:val="005C5BB7"/>
    <w:rsid w:val="005C7135"/>
    <w:rsid w:val="005C7941"/>
    <w:rsid w:val="005C7E91"/>
    <w:rsid w:val="005D0765"/>
    <w:rsid w:val="005D0D59"/>
    <w:rsid w:val="005D1E46"/>
    <w:rsid w:val="005D2547"/>
    <w:rsid w:val="005D27FE"/>
    <w:rsid w:val="005D2A5C"/>
    <w:rsid w:val="005D2C5F"/>
    <w:rsid w:val="005D4FC0"/>
    <w:rsid w:val="005D52A2"/>
    <w:rsid w:val="005D5776"/>
    <w:rsid w:val="005D6109"/>
    <w:rsid w:val="005D691A"/>
    <w:rsid w:val="005D70DE"/>
    <w:rsid w:val="005D7EA7"/>
    <w:rsid w:val="005E0427"/>
    <w:rsid w:val="005E10E6"/>
    <w:rsid w:val="005E1C33"/>
    <w:rsid w:val="005E27D1"/>
    <w:rsid w:val="005E3951"/>
    <w:rsid w:val="005E3FC4"/>
    <w:rsid w:val="005E4350"/>
    <w:rsid w:val="005E486F"/>
    <w:rsid w:val="005E4B6E"/>
    <w:rsid w:val="005E4FAF"/>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59D"/>
    <w:rsid w:val="005F3391"/>
    <w:rsid w:val="005F36B5"/>
    <w:rsid w:val="005F40D2"/>
    <w:rsid w:val="005F4141"/>
    <w:rsid w:val="005F4949"/>
    <w:rsid w:val="005F49FC"/>
    <w:rsid w:val="005F5BF7"/>
    <w:rsid w:val="005F6A77"/>
    <w:rsid w:val="005F75B8"/>
    <w:rsid w:val="005F79B5"/>
    <w:rsid w:val="005F7FE3"/>
    <w:rsid w:val="006001DA"/>
    <w:rsid w:val="006031D5"/>
    <w:rsid w:val="0060346B"/>
    <w:rsid w:val="006049E9"/>
    <w:rsid w:val="00604A0A"/>
    <w:rsid w:val="00605107"/>
    <w:rsid w:val="00605216"/>
    <w:rsid w:val="00605492"/>
    <w:rsid w:val="0060555C"/>
    <w:rsid w:val="0060582F"/>
    <w:rsid w:val="006061ED"/>
    <w:rsid w:val="00607169"/>
    <w:rsid w:val="00610EF1"/>
    <w:rsid w:val="00611127"/>
    <w:rsid w:val="006115A7"/>
    <w:rsid w:val="00611BD6"/>
    <w:rsid w:val="006127E8"/>
    <w:rsid w:val="00612895"/>
    <w:rsid w:val="00612B6C"/>
    <w:rsid w:val="00612C26"/>
    <w:rsid w:val="00612F2E"/>
    <w:rsid w:val="00613230"/>
    <w:rsid w:val="00613AAD"/>
    <w:rsid w:val="00614C4F"/>
    <w:rsid w:val="00614E76"/>
    <w:rsid w:val="00615995"/>
    <w:rsid w:val="00616C53"/>
    <w:rsid w:val="0061778B"/>
    <w:rsid w:val="00617B11"/>
    <w:rsid w:val="00617D51"/>
    <w:rsid w:val="006209AF"/>
    <w:rsid w:val="00622623"/>
    <w:rsid w:val="0062351C"/>
    <w:rsid w:val="006242AD"/>
    <w:rsid w:val="006253D3"/>
    <w:rsid w:val="00625520"/>
    <w:rsid w:val="0062589B"/>
    <w:rsid w:val="0062627B"/>
    <w:rsid w:val="00626322"/>
    <w:rsid w:val="00626B87"/>
    <w:rsid w:val="00626BC5"/>
    <w:rsid w:val="00626EEA"/>
    <w:rsid w:val="00627D07"/>
    <w:rsid w:val="006304F2"/>
    <w:rsid w:val="00630600"/>
    <w:rsid w:val="00631AE4"/>
    <w:rsid w:val="006322AA"/>
    <w:rsid w:val="006332C6"/>
    <w:rsid w:val="00634D65"/>
    <w:rsid w:val="006352A6"/>
    <w:rsid w:val="00636771"/>
    <w:rsid w:val="00636DF5"/>
    <w:rsid w:val="006370A2"/>
    <w:rsid w:val="006377D9"/>
    <w:rsid w:val="00640000"/>
    <w:rsid w:val="0064004D"/>
    <w:rsid w:val="00640E3B"/>
    <w:rsid w:val="006419FA"/>
    <w:rsid w:val="00641FC7"/>
    <w:rsid w:val="0064257C"/>
    <w:rsid w:val="006429F4"/>
    <w:rsid w:val="00642C03"/>
    <w:rsid w:val="0064350D"/>
    <w:rsid w:val="006450B6"/>
    <w:rsid w:val="006456AE"/>
    <w:rsid w:val="00647008"/>
    <w:rsid w:val="00647061"/>
    <w:rsid w:val="00647334"/>
    <w:rsid w:val="00647602"/>
    <w:rsid w:val="00647CA8"/>
    <w:rsid w:val="00647D68"/>
    <w:rsid w:val="006507DB"/>
    <w:rsid w:val="00650846"/>
    <w:rsid w:val="006508B6"/>
    <w:rsid w:val="00650B4A"/>
    <w:rsid w:val="00650D2A"/>
    <w:rsid w:val="0065108E"/>
    <w:rsid w:val="0065133C"/>
    <w:rsid w:val="006514BB"/>
    <w:rsid w:val="00651862"/>
    <w:rsid w:val="00651D7D"/>
    <w:rsid w:val="0065296E"/>
    <w:rsid w:val="00652BF2"/>
    <w:rsid w:val="00652F72"/>
    <w:rsid w:val="006532D1"/>
    <w:rsid w:val="00653A31"/>
    <w:rsid w:val="0065473F"/>
    <w:rsid w:val="00655099"/>
    <w:rsid w:val="00655855"/>
    <w:rsid w:val="00655A66"/>
    <w:rsid w:val="00656D2F"/>
    <w:rsid w:val="006573FA"/>
    <w:rsid w:val="00657FE8"/>
    <w:rsid w:val="00660BB2"/>
    <w:rsid w:val="00660DCC"/>
    <w:rsid w:val="006616A6"/>
    <w:rsid w:val="00661E74"/>
    <w:rsid w:val="00662C29"/>
    <w:rsid w:val="006631E5"/>
    <w:rsid w:val="006635FC"/>
    <w:rsid w:val="00663F0E"/>
    <w:rsid w:val="0066418D"/>
    <w:rsid w:val="006650D1"/>
    <w:rsid w:val="00665296"/>
    <w:rsid w:val="006657BA"/>
    <w:rsid w:val="00666766"/>
    <w:rsid w:val="00666E2D"/>
    <w:rsid w:val="006673BE"/>
    <w:rsid w:val="0067021A"/>
    <w:rsid w:val="00670F8E"/>
    <w:rsid w:val="006713EF"/>
    <w:rsid w:val="00671868"/>
    <w:rsid w:val="006722D4"/>
    <w:rsid w:val="00672F63"/>
    <w:rsid w:val="006734C2"/>
    <w:rsid w:val="00673936"/>
    <w:rsid w:val="006740DA"/>
    <w:rsid w:val="00674235"/>
    <w:rsid w:val="006765EF"/>
    <w:rsid w:val="00680063"/>
    <w:rsid w:val="00680075"/>
    <w:rsid w:val="0068055A"/>
    <w:rsid w:val="006805D0"/>
    <w:rsid w:val="00680843"/>
    <w:rsid w:val="006808E4"/>
    <w:rsid w:val="00680BEC"/>
    <w:rsid w:val="00680CB8"/>
    <w:rsid w:val="00681174"/>
    <w:rsid w:val="0068197F"/>
    <w:rsid w:val="00681BE2"/>
    <w:rsid w:val="00681C02"/>
    <w:rsid w:val="00682F26"/>
    <w:rsid w:val="006830CF"/>
    <w:rsid w:val="0068495E"/>
    <w:rsid w:val="00684DC5"/>
    <w:rsid w:val="006855A0"/>
    <w:rsid w:val="00685D5F"/>
    <w:rsid w:val="00686213"/>
    <w:rsid w:val="006876DA"/>
    <w:rsid w:val="00687ACA"/>
    <w:rsid w:val="0069084A"/>
    <w:rsid w:val="00691C9A"/>
    <w:rsid w:val="00691F75"/>
    <w:rsid w:val="00693831"/>
    <w:rsid w:val="00693A79"/>
    <w:rsid w:val="00693F36"/>
    <w:rsid w:val="00694AB2"/>
    <w:rsid w:val="00695CEC"/>
    <w:rsid w:val="00695FF8"/>
    <w:rsid w:val="0069640F"/>
    <w:rsid w:val="00696C31"/>
    <w:rsid w:val="00697BD5"/>
    <w:rsid w:val="00697D3B"/>
    <w:rsid w:val="00697EF1"/>
    <w:rsid w:val="006A10CF"/>
    <w:rsid w:val="006A118B"/>
    <w:rsid w:val="006A11F1"/>
    <w:rsid w:val="006A1654"/>
    <w:rsid w:val="006A1DED"/>
    <w:rsid w:val="006A1F77"/>
    <w:rsid w:val="006A2515"/>
    <w:rsid w:val="006A2788"/>
    <w:rsid w:val="006A2963"/>
    <w:rsid w:val="006A3E0C"/>
    <w:rsid w:val="006A4038"/>
    <w:rsid w:val="006A41F5"/>
    <w:rsid w:val="006A4EE0"/>
    <w:rsid w:val="006A5D1C"/>
    <w:rsid w:val="006A6A9A"/>
    <w:rsid w:val="006A6F2A"/>
    <w:rsid w:val="006A71DF"/>
    <w:rsid w:val="006B0998"/>
    <w:rsid w:val="006B0A0E"/>
    <w:rsid w:val="006B0DB9"/>
    <w:rsid w:val="006B1B41"/>
    <w:rsid w:val="006B3227"/>
    <w:rsid w:val="006B39FC"/>
    <w:rsid w:val="006B3B9E"/>
    <w:rsid w:val="006B3CFF"/>
    <w:rsid w:val="006B3D52"/>
    <w:rsid w:val="006B4263"/>
    <w:rsid w:val="006B62F1"/>
    <w:rsid w:val="006B6EA8"/>
    <w:rsid w:val="006B79D7"/>
    <w:rsid w:val="006C0091"/>
    <w:rsid w:val="006C0C58"/>
    <w:rsid w:val="006C10FE"/>
    <w:rsid w:val="006C16D4"/>
    <w:rsid w:val="006C1CC4"/>
    <w:rsid w:val="006C1D15"/>
    <w:rsid w:val="006C22ED"/>
    <w:rsid w:val="006C31EE"/>
    <w:rsid w:val="006C3449"/>
    <w:rsid w:val="006C43BD"/>
    <w:rsid w:val="006C4838"/>
    <w:rsid w:val="006C5CAE"/>
    <w:rsid w:val="006C632C"/>
    <w:rsid w:val="006C63AA"/>
    <w:rsid w:val="006C658F"/>
    <w:rsid w:val="006C71BA"/>
    <w:rsid w:val="006C7AD0"/>
    <w:rsid w:val="006D0310"/>
    <w:rsid w:val="006D1719"/>
    <w:rsid w:val="006D1E9A"/>
    <w:rsid w:val="006D1EBA"/>
    <w:rsid w:val="006D22AE"/>
    <w:rsid w:val="006D280E"/>
    <w:rsid w:val="006D2F35"/>
    <w:rsid w:val="006D4698"/>
    <w:rsid w:val="006D49E1"/>
    <w:rsid w:val="006D52C4"/>
    <w:rsid w:val="006D7048"/>
    <w:rsid w:val="006D71E2"/>
    <w:rsid w:val="006D73A4"/>
    <w:rsid w:val="006E019E"/>
    <w:rsid w:val="006E06DF"/>
    <w:rsid w:val="006E0A9F"/>
    <w:rsid w:val="006E1043"/>
    <w:rsid w:val="006E1EAD"/>
    <w:rsid w:val="006E1FBC"/>
    <w:rsid w:val="006E2E77"/>
    <w:rsid w:val="006E3453"/>
    <w:rsid w:val="006E37F4"/>
    <w:rsid w:val="006E3B82"/>
    <w:rsid w:val="006E4676"/>
    <w:rsid w:val="006E474C"/>
    <w:rsid w:val="006E561C"/>
    <w:rsid w:val="006E5950"/>
    <w:rsid w:val="006E5B79"/>
    <w:rsid w:val="006E5DCC"/>
    <w:rsid w:val="006E6080"/>
    <w:rsid w:val="006E6C29"/>
    <w:rsid w:val="006E739B"/>
    <w:rsid w:val="006E7FAF"/>
    <w:rsid w:val="006F0C30"/>
    <w:rsid w:val="006F0F8E"/>
    <w:rsid w:val="006F1810"/>
    <w:rsid w:val="006F1C42"/>
    <w:rsid w:val="006F2585"/>
    <w:rsid w:val="006F2D86"/>
    <w:rsid w:val="006F2F1A"/>
    <w:rsid w:val="006F5CD1"/>
    <w:rsid w:val="006F703B"/>
    <w:rsid w:val="006F72D5"/>
    <w:rsid w:val="006F7642"/>
    <w:rsid w:val="006F7A36"/>
    <w:rsid w:val="00700CFB"/>
    <w:rsid w:val="00700E2C"/>
    <w:rsid w:val="00701F22"/>
    <w:rsid w:val="0070246C"/>
    <w:rsid w:val="00702758"/>
    <w:rsid w:val="00702788"/>
    <w:rsid w:val="00702909"/>
    <w:rsid w:val="00702E1F"/>
    <w:rsid w:val="00703220"/>
    <w:rsid w:val="00703407"/>
    <w:rsid w:val="007034ED"/>
    <w:rsid w:val="00703C3D"/>
    <w:rsid w:val="00703C89"/>
    <w:rsid w:val="00705205"/>
    <w:rsid w:val="00705281"/>
    <w:rsid w:val="00705E8F"/>
    <w:rsid w:val="00706323"/>
    <w:rsid w:val="00706466"/>
    <w:rsid w:val="007064B5"/>
    <w:rsid w:val="007066C7"/>
    <w:rsid w:val="00706F5F"/>
    <w:rsid w:val="0070705D"/>
    <w:rsid w:val="0071086F"/>
    <w:rsid w:val="00711510"/>
    <w:rsid w:val="007123B9"/>
    <w:rsid w:val="007126C0"/>
    <w:rsid w:val="007129FB"/>
    <w:rsid w:val="00712D12"/>
    <w:rsid w:val="00712D82"/>
    <w:rsid w:val="007145ED"/>
    <w:rsid w:val="0071494F"/>
    <w:rsid w:val="007160BE"/>
    <w:rsid w:val="007160C1"/>
    <w:rsid w:val="00716F94"/>
    <w:rsid w:val="00717728"/>
    <w:rsid w:val="007211C5"/>
    <w:rsid w:val="00721F83"/>
    <w:rsid w:val="007220CD"/>
    <w:rsid w:val="00722329"/>
    <w:rsid w:val="00723977"/>
    <w:rsid w:val="00723BB1"/>
    <w:rsid w:val="00724678"/>
    <w:rsid w:val="00725A51"/>
    <w:rsid w:val="00725E7B"/>
    <w:rsid w:val="00726571"/>
    <w:rsid w:val="00726EAA"/>
    <w:rsid w:val="00727536"/>
    <w:rsid w:val="007275BC"/>
    <w:rsid w:val="007301DD"/>
    <w:rsid w:val="00732064"/>
    <w:rsid w:val="0073271B"/>
    <w:rsid w:val="007330BB"/>
    <w:rsid w:val="007332D7"/>
    <w:rsid w:val="00733DEA"/>
    <w:rsid w:val="0073441F"/>
    <w:rsid w:val="00734C3F"/>
    <w:rsid w:val="00735DD9"/>
    <w:rsid w:val="00735E51"/>
    <w:rsid w:val="007368D3"/>
    <w:rsid w:val="00736B0F"/>
    <w:rsid w:val="0073743B"/>
    <w:rsid w:val="0073788D"/>
    <w:rsid w:val="00740686"/>
    <w:rsid w:val="007411E6"/>
    <w:rsid w:val="0074137E"/>
    <w:rsid w:val="00741856"/>
    <w:rsid w:val="00741917"/>
    <w:rsid w:val="00741A76"/>
    <w:rsid w:val="00741AAF"/>
    <w:rsid w:val="00741FF3"/>
    <w:rsid w:val="00742154"/>
    <w:rsid w:val="0074244D"/>
    <w:rsid w:val="00742DEE"/>
    <w:rsid w:val="00743111"/>
    <w:rsid w:val="00743823"/>
    <w:rsid w:val="007442E1"/>
    <w:rsid w:val="0074475E"/>
    <w:rsid w:val="00744A6C"/>
    <w:rsid w:val="007457A8"/>
    <w:rsid w:val="00745A63"/>
    <w:rsid w:val="00745C4F"/>
    <w:rsid w:val="00746F41"/>
    <w:rsid w:val="007476BF"/>
    <w:rsid w:val="0074787F"/>
    <w:rsid w:val="00747E88"/>
    <w:rsid w:val="00750316"/>
    <w:rsid w:val="00750329"/>
    <w:rsid w:val="0075079B"/>
    <w:rsid w:val="007511E6"/>
    <w:rsid w:val="00751D22"/>
    <w:rsid w:val="00752B21"/>
    <w:rsid w:val="00752FF5"/>
    <w:rsid w:val="00753469"/>
    <w:rsid w:val="00753B41"/>
    <w:rsid w:val="007541CA"/>
    <w:rsid w:val="0075443E"/>
    <w:rsid w:val="00754720"/>
    <w:rsid w:val="0075475D"/>
    <w:rsid w:val="00754EF9"/>
    <w:rsid w:val="007558A0"/>
    <w:rsid w:val="00757707"/>
    <w:rsid w:val="00757719"/>
    <w:rsid w:val="00760D30"/>
    <w:rsid w:val="007614F5"/>
    <w:rsid w:val="00761B16"/>
    <w:rsid w:val="007622F5"/>
    <w:rsid w:val="0076338C"/>
    <w:rsid w:val="007638EA"/>
    <w:rsid w:val="00763E6F"/>
    <w:rsid w:val="0076414F"/>
    <w:rsid w:val="007647A5"/>
    <w:rsid w:val="00764FD0"/>
    <w:rsid w:val="007654FC"/>
    <w:rsid w:val="00765849"/>
    <w:rsid w:val="007660B0"/>
    <w:rsid w:val="0076629A"/>
    <w:rsid w:val="007671D1"/>
    <w:rsid w:val="0076750B"/>
    <w:rsid w:val="00767611"/>
    <w:rsid w:val="00767AEE"/>
    <w:rsid w:val="00767E8F"/>
    <w:rsid w:val="00770048"/>
    <w:rsid w:val="00770050"/>
    <w:rsid w:val="0077048C"/>
    <w:rsid w:val="00771B54"/>
    <w:rsid w:val="00772348"/>
    <w:rsid w:val="0077240A"/>
    <w:rsid w:val="00772640"/>
    <w:rsid w:val="007727B0"/>
    <w:rsid w:val="00772FA2"/>
    <w:rsid w:val="007738B2"/>
    <w:rsid w:val="0077429F"/>
    <w:rsid w:val="007748C4"/>
    <w:rsid w:val="007762CA"/>
    <w:rsid w:val="00776D6D"/>
    <w:rsid w:val="007772F3"/>
    <w:rsid w:val="00780082"/>
    <w:rsid w:val="0078023A"/>
    <w:rsid w:val="00780854"/>
    <w:rsid w:val="00780F9B"/>
    <w:rsid w:val="00782353"/>
    <w:rsid w:val="0078256B"/>
    <w:rsid w:val="00783746"/>
    <w:rsid w:val="00785C6E"/>
    <w:rsid w:val="00786D1B"/>
    <w:rsid w:val="007878DB"/>
    <w:rsid w:val="007879C5"/>
    <w:rsid w:val="00787ECB"/>
    <w:rsid w:val="0079070F"/>
    <w:rsid w:val="0079077E"/>
    <w:rsid w:val="0079084C"/>
    <w:rsid w:val="00790EC9"/>
    <w:rsid w:val="00790EF7"/>
    <w:rsid w:val="007931BB"/>
    <w:rsid w:val="00794610"/>
    <w:rsid w:val="00794C6F"/>
    <w:rsid w:val="00794EE3"/>
    <w:rsid w:val="0079538F"/>
    <w:rsid w:val="00795427"/>
    <w:rsid w:val="00795CD5"/>
    <w:rsid w:val="0079639E"/>
    <w:rsid w:val="00796617"/>
    <w:rsid w:val="007967F1"/>
    <w:rsid w:val="0079693C"/>
    <w:rsid w:val="00796FE3"/>
    <w:rsid w:val="0079780C"/>
    <w:rsid w:val="007A0E60"/>
    <w:rsid w:val="007A128D"/>
    <w:rsid w:val="007A20B2"/>
    <w:rsid w:val="007A23D4"/>
    <w:rsid w:val="007A34CA"/>
    <w:rsid w:val="007A35A7"/>
    <w:rsid w:val="007A36FD"/>
    <w:rsid w:val="007A3EFA"/>
    <w:rsid w:val="007A5531"/>
    <w:rsid w:val="007A6142"/>
    <w:rsid w:val="007A7207"/>
    <w:rsid w:val="007B0ADB"/>
    <w:rsid w:val="007B27FE"/>
    <w:rsid w:val="007B2848"/>
    <w:rsid w:val="007B31D5"/>
    <w:rsid w:val="007B35F0"/>
    <w:rsid w:val="007B3D0F"/>
    <w:rsid w:val="007B41C8"/>
    <w:rsid w:val="007B4387"/>
    <w:rsid w:val="007B469F"/>
    <w:rsid w:val="007B4882"/>
    <w:rsid w:val="007B5315"/>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32E4"/>
    <w:rsid w:val="007C3E3E"/>
    <w:rsid w:val="007C402A"/>
    <w:rsid w:val="007C4AF4"/>
    <w:rsid w:val="007C6239"/>
    <w:rsid w:val="007C643A"/>
    <w:rsid w:val="007C7269"/>
    <w:rsid w:val="007C73D2"/>
    <w:rsid w:val="007C7416"/>
    <w:rsid w:val="007C76C4"/>
    <w:rsid w:val="007C7757"/>
    <w:rsid w:val="007C7E67"/>
    <w:rsid w:val="007D03DB"/>
    <w:rsid w:val="007D1683"/>
    <w:rsid w:val="007D26CE"/>
    <w:rsid w:val="007D2BB0"/>
    <w:rsid w:val="007D2C75"/>
    <w:rsid w:val="007D32F2"/>
    <w:rsid w:val="007D3737"/>
    <w:rsid w:val="007D3D1A"/>
    <w:rsid w:val="007D3D3D"/>
    <w:rsid w:val="007D4401"/>
    <w:rsid w:val="007D4705"/>
    <w:rsid w:val="007D5146"/>
    <w:rsid w:val="007D60BF"/>
    <w:rsid w:val="007D6254"/>
    <w:rsid w:val="007D6518"/>
    <w:rsid w:val="007D7262"/>
    <w:rsid w:val="007E0B75"/>
    <w:rsid w:val="007E0E1B"/>
    <w:rsid w:val="007E1AA5"/>
    <w:rsid w:val="007E1C4D"/>
    <w:rsid w:val="007E2409"/>
    <w:rsid w:val="007E256F"/>
    <w:rsid w:val="007E2D88"/>
    <w:rsid w:val="007E30BC"/>
    <w:rsid w:val="007E3321"/>
    <w:rsid w:val="007E34E9"/>
    <w:rsid w:val="007E36EE"/>
    <w:rsid w:val="007E375A"/>
    <w:rsid w:val="007E37B9"/>
    <w:rsid w:val="007E3A69"/>
    <w:rsid w:val="007E5A93"/>
    <w:rsid w:val="007E5BB8"/>
    <w:rsid w:val="007E5D54"/>
    <w:rsid w:val="007E5F9B"/>
    <w:rsid w:val="007E74AB"/>
    <w:rsid w:val="007F13EA"/>
    <w:rsid w:val="007F196E"/>
    <w:rsid w:val="007F1AF3"/>
    <w:rsid w:val="007F24FD"/>
    <w:rsid w:val="007F2D08"/>
    <w:rsid w:val="007F2DC1"/>
    <w:rsid w:val="007F358D"/>
    <w:rsid w:val="007F401B"/>
    <w:rsid w:val="007F4254"/>
    <w:rsid w:val="007F6EEE"/>
    <w:rsid w:val="007F6F6E"/>
    <w:rsid w:val="007F70CF"/>
    <w:rsid w:val="007F7271"/>
    <w:rsid w:val="007F766C"/>
    <w:rsid w:val="007F7DCB"/>
    <w:rsid w:val="00800084"/>
    <w:rsid w:val="00800E5E"/>
    <w:rsid w:val="008017BE"/>
    <w:rsid w:val="00801CF1"/>
    <w:rsid w:val="00802E33"/>
    <w:rsid w:val="0080333B"/>
    <w:rsid w:val="00803A59"/>
    <w:rsid w:val="00803D48"/>
    <w:rsid w:val="0080489A"/>
    <w:rsid w:val="00804FEE"/>
    <w:rsid w:val="00805586"/>
    <w:rsid w:val="00805C42"/>
    <w:rsid w:val="008069DF"/>
    <w:rsid w:val="00806A8B"/>
    <w:rsid w:val="00806F8B"/>
    <w:rsid w:val="00807B54"/>
    <w:rsid w:val="008104B5"/>
    <w:rsid w:val="00810B31"/>
    <w:rsid w:val="0081131F"/>
    <w:rsid w:val="008117C4"/>
    <w:rsid w:val="00811F4F"/>
    <w:rsid w:val="0081209F"/>
    <w:rsid w:val="00813728"/>
    <w:rsid w:val="00813908"/>
    <w:rsid w:val="00813EAA"/>
    <w:rsid w:val="0081449F"/>
    <w:rsid w:val="008149C5"/>
    <w:rsid w:val="00815413"/>
    <w:rsid w:val="008156E8"/>
    <w:rsid w:val="008161C3"/>
    <w:rsid w:val="008162BD"/>
    <w:rsid w:val="00820362"/>
    <w:rsid w:val="0082054C"/>
    <w:rsid w:val="00820C69"/>
    <w:rsid w:val="00821361"/>
    <w:rsid w:val="00821CA3"/>
    <w:rsid w:val="00821DAF"/>
    <w:rsid w:val="00822B5D"/>
    <w:rsid w:val="0082306C"/>
    <w:rsid w:val="00824121"/>
    <w:rsid w:val="00825E19"/>
    <w:rsid w:val="00826690"/>
    <w:rsid w:val="00826B4F"/>
    <w:rsid w:val="00826DE0"/>
    <w:rsid w:val="00826E0F"/>
    <w:rsid w:val="00827210"/>
    <w:rsid w:val="008301E9"/>
    <w:rsid w:val="0083040E"/>
    <w:rsid w:val="00831186"/>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8DA"/>
    <w:rsid w:val="00834D72"/>
    <w:rsid w:val="00834DB4"/>
    <w:rsid w:val="00835B67"/>
    <w:rsid w:val="008367D5"/>
    <w:rsid w:val="00837CE8"/>
    <w:rsid w:val="00837D97"/>
    <w:rsid w:val="0084055A"/>
    <w:rsid w:val="008406BA"/>
    <w:rsid w:val="00841727"/>
    <w:rsid w:val="00841A8A"/>
    <w:rsid w:val="00841C8F"/>
    <w:rsid w:val="00841E21"/>
    <w:rsid w:val="008422BE"/>
    <w:rsid w:val="0084236B"/>
    <w:rsid w:val="008427CC"/>
    <w:rsid w:val="008434E0"/>
    <w:rsid w:val="008445A0"/>
    <w:rsid w:val="00844655"/>
    <w:rsid w:val="00845024"/>
    <w:rsid w:val="008456B8"/>
    <w:rsid w:val="00845AA1"/>
    <w:rsid w:val="00845D91"/>
    <w:rsid w:val="00845F9C"/>
    <w:rsid w:val="008460D8"/>
    <w:rsid w:val="008469E0"/>
    <w:rsid w:val="0084749E"/>
    <w:rsid w:val="00847DDB"/>
    <w:rsid w:val="00850CFB"/>
    <w:rsid w:val="0085217D"/>
    <w:rsid w:val="00852D7E"/>
    <w:rsid w:val="008533AD"/>
    <w:rsid w:val="008536AD"/>
    <w:rsid w:val="00853760"/>
    <w:rsid w:val="00853878"/>
    <w:rsid w:val="00855633"/>
    <w:rsid w:val="008562D3"/>
    <w:rsid w:val="00857352"/>
    <w:rsid w:val="008574FB"/>
    <w:rsid w:val="00857C66"/>
    <w:rsid w:val="00857D48"/>
    <w:rsid w:val="00857F28"/>
    <w:rsid w:val="0086018F"/>
    <w:rsid w:val="008610F9"/>
    <w:rsid w:val="0086165E"/>
    <w:rsid w:val="00862CB2"/>
    <w:rsid w:val="00863C31"/>
    <w:rsid w:val="00863F61"/>
    <w:rsid w:val="0086483B"/>
    <w:rsid w:val="00864E72"/>
    <w:rsid w:val="00864EA9"/>
    <w:rsid w:val="00864F9A"/>
    <w:rsid w:val="00865CDC"/>
    <w:rsid w:val="00865EE3"/>
    <w:rsid w:val="00866002"/>
    <w:rsid w:val="00866923"/>
    <w:rsid w:val="00867804"/>
    <w:rsid w:val="00867BF1"/>
    <w:rsid w:val="00870E8A"/>
    <w:rsid w:val="00871A47"/>
    <w:rsid w:val="00872961"/>
    <w:rsid w:val="0087309F"/>
    <w:rsid w:val="00873C94"/>
    <w:rsid w:val="00874559"/>
    <w:rsid w:val="00874B25"/>
    <w:rsid w:val="00875E67"/>
    <w:rsid w:val="00876241"/>
    <w:rsid w:val="008764AE"/>
    <w:rsid w:val="00876771"/>
    <w:rsid w:val="00876E3A"/>
    <w:rsid w:val="00877388"/>
    <w:rsid w:val="00877B78"/>
    <w:rsid w:val="00877E2C"/>
    <w:rsid w:val="00877E3B"/>
    <w:rsid w:val="0088061E"/>
    <w:rsid w:val="008806B4"/>
    <w:rsid w:val="00880AF3"/>
    <w:rsid w:val="00880C07"/>
    <w:rsid w:val="0088202B"/>
    <w:rsid w:val="008821E9"/>
    <w:rsid w:val="00882AC2"/>
    <w:rsid w:val="00882BB5"/>
    <w:rsid w:val="00883C32"/>
    <w:rsid w:val="00883C85"/>
    <w:rsid w:val="008845A7"/>
    <w:rsid w:val="008850D0"/>
    <w:rsid w:val="00885798"/>
    <w:rsid w:val="00886B32"/>
    <w:rsid w:val="008877C2"/>
    <w:rsid w:val="00887B03"/>
    <w:rsid w:val="00887BBF"/>
    <w:rsid w:val="00890FC4"/>
    <w:rsid w:val="008910B5"/>
    <w:rsid w:val="008911B5"/>
    <w:rsid w:val="008923DD"/>
    <w:rsid w:val="008924C4"/>
    <w:rsid w:val="00892FC7"/>
    <w:rsid w:val="00893BC2"/>
    <w:rsid w:val="0089463A"/>
    <w:rsid w:val="008949F1"/>
    <w:rsid w:val="00894B34"/>
    <w:rsid w:val="008954B5"/>
    <w:rsid w:val="008955BE"/>
    <w:rsid w:val="008956DD"/>
    <w:rsid w:val="00895C26"/>
    <w:rsid w:val="00895CB1"/>
    <w:rsid w:val="008960EE"/>
    <w:rsid w:val="008961E1"/>
    <w:rsid w:val="00896AF1"/>
    <w:rsid w:val="00896C4F"/>
    <w:rsid w:val="00896E53"/>
    <w:rsid w:val="00897AEA"/>
    <w:rsid w:val="008A114D"/>
    <w:rsid w:val="008A2674"/>
    <w:rsid w:val="008A29F6"/>
    <w:rsid w:val="008A2C64"/>
    <w:rsid w:val="008A2FAD"/>
    <w:rsid w:val="008A30DD"/>
    <w:rsid w:val="008A3223"/>
    <w:rsid w:val="008A37F9"/>
    <w:rsid w:val="008A4835"/>
    <w:rsid w:val="008A4BD3"/>
    <w:rsid w:val="008A5501"/>
    <w:rsid w:val="008A59B9"/>
    <w:rsid w:val="008A5D87"/>
    <w:rsid w:val="008A742C"/>
    <w:rsid w:val="008A7AE5"/>
    <w:rsid w:val="008A7BF1"/>
    <w:rsid w:val="008B098C"/>
    <w:rsid w:val="008B0F79"/>
    <w:rsid w:val="008B19F1"/>
    <w:rsid w:val="008B1A73"/>
    <w:rsid w:val="008B219A"/>
    <w:rsid w:val="008B3367"/>
    <w:rsid w:val="008B392A"/>
    <w:rsid w:val="008B3B02"/>
    <w:rsid w:val="008B4453"/>
    <w:rsid w:val="008B4663"/>
    <w:rsid w:val="008B55F3"/>
    <w:rsid w:val="008B595F"/>
    <w:rsid w:val="008B5AED"/>
    <w:rsid w:val="008B758A"/>
    <w:rsid w:val="008B78E4"/>
    <w:rsid w:val="008B79A3"/>
    <w:rsid w:val="008B7F3A"/>
    <w:rsid w:val="008C00EC"/>
    <w:rsid w:val="008C0109"/>
    <w:rsid w:val="008C08C7"/>
    <w:rsid w:val="008C109E"/>
    <w:rsid w:val="008C1857"/>
    <w:rsid w:val="008C1CB5"/>
    <w:rsid w:val="008C477D"/>
    <w:rsid w:val="008C4FD5"/>
    <w:rsid w:val="008D09DF"/>
    <w:rsid w:val="008D0D89"/>
    <w:rsid w:val="008D0E0C"/>
    <w:rsid w:val="008D157C"/>
    <w:rsid w:val="008D1622"/>
    <w:rsid w:val="008D1ECA"/>
    <w:rsid w:val="008D1F65"/>
    <w:rsid w:val="008D28A2"/>
    <w:rsid w:val="008D2A7A"/>
    <w:rsid w:val="008D4354"/>
    <w:rsid w:val="008D5362"/>
    <w:rsid w:val="008D59DE"/>
    <w:rsid w:val="008D5DB9"/>
    <w:rsid w:val="008D618B"/>
    <w:rsid w:val="008D67B9"/>
    <w:rsid w:val="008D7537"/>
    <w:rsid w:val="008D75C6"/>
    <w:rsid w:val="008E0082"/>
    <w:rsid w:val="008E011E"/>
    <w:rsid w:val="008E10FB"/>
    <w:rsid w:val="008E11DB"/>
    <w:rsid w:val="008E13C6"/>
    <w:rsid w:val="008E1DE0"/>
    <w:rsid w:val="008E2AAD"/>
    <w:rsid w:val="008E36E1"/>
    <w:rsid w:val="008E502F"/>
    <w:rsid w:val="008E52C5"/>
    <w:rsid w:val="008E5D34"/>
    <w:rsid w:val="008E69F4"/>
    <w:rsid w:val="008E7449"/>
    <w:rsid w:val="008E78EF"/>
    <w:rsid w:val="008E7D28"/>
    <w:rsid w:val="008F0145"/>
    <w:rsid w:val="008F0240"/>
    <w:rsid w:val="008F0D2F"/>
    <w:rsid w:val="008F1956"/>
    <w:rsid w:val="008F22EE"/>
    <w:rsid w:val="008F26E4"/>
    <w:rsid w:val="008F2EE3"/>
    <w:rsid w:val="008F3EAA"/>
    <w:rsid w:val="008F49E4"/>
    <w:rsid w:val="008F6381"/>
    <w:rsid w:val="008F64AA"/>
    <w:rsid w:val="008F654C"/>
    <w:rsid w:val="008F75D6"/>
    <w:rsid w:val="008F7A24"/>
    <w:rsid w:val="008F7E88"/>
    <w:rsid w:val="00900265"/>
    <w:rsid w:val="0090059F"/>
    <w:rsid w:val="0090096F"/>
    <w:rsid w:val="00900B84"/>
    <w:rsid w:val="0090184B"/>
    <w:rsid w:val="00902162"/>
    <w:rsid w:val="009025B2"/>
    <w:rsid w:val="00902BCB"/>
    <w:rsid w:val="0090449F"/>
    <w:rsid w:val="009044B6"/>
    <w:rsid w:val="00904898"/>
    <w:rsid w:val="00904E47"/>
    <w:rsid w:val="0090582A"/>
    <w:rsid w:val="00905A50"/>
    <w:rsid w:val="00905C08"/>
    <w:rsid w:val="00905E43"/>
    <w:rsid w:val="00907660"/>
    <w:rsid w:val="00907C42"/>
    <w:rsid w:val="009101B8"/>
    <w:rsid w:val="009103BA"/>
    <w:rsid w:val="00910801"/>
    <w:rsid w:val="00912115"/>
    <w:rsid w:val="009121CE"/>
    <w:rsid w:val="00913C7D"/>
    <w:rsid w:val="00914009"/>
    <w:rsid w:val="0091453C"/>
    <w:rsid w:val="00914680"/>
    <w:rsid w:val="009156A8"/>
    <w:rsid w:val="009159D7"/>
    <w:rsid w:val="00915CA8"/>
    <w:rsid w:val="00915DAB"/>
    <w:rsid w:val="009163BB"/>
    <w:rsid w:val="00916463"/>
    <w:rsid w:val="009164A9"/>
    <w:rsid w:val="00916B25"/>
    <w:rsid w:val="009173EF"/>
    <w:rsid w:val="00917C2F"/>
    <w:rsid w:val="00920045"/>
    <w:rsid w:val="009211D5"/>
    <w:rsid w:val="00921246"/>
    <w:rsid w:val="00921991"/>
    <w:rsid w:val="00922A16"/>
    <w:rsid w:val="00922D87"/>
    <w:rsid w:val="00922F5C"/>
    <w:rsid w:val="00923370"/>
    <w:rsid w:val="009237FC"/>
    <w:rsid w:val="00923BAC"/>
    <w:rsid w:val="0092402A"/>
    <w:rsid w:val="00924F13"/>
    <w:rsid w:val="0092502F"/>
    <w:rsid w:val="009254F1"/>
    <w:rsid w:val="009257AA"/>
    <w:rsid w:val="00926153"/>
    <w:rsid w:val="00926461"/>
    <w:rsid w:val="009264A4"/>
    <w:rsid w:val="00927856"/>
    <w:rsid w:val="00927FD5"/>
    <w:rsid w:val="0093013E"/>
    <w:rsid w:val="00930A6F"/>
    <w:rsid w:val="00930ABB"/>
    <w:rsid w:val="0093115F"/>
    <w:rsid w:val="00931646"/>
    <w:rsid w:val="009318AF"/>
    <w:rsid w:val="00932914"/>
    <w:rsid w:val="00933932"/>
    <w:rsid w:val="0093452A"/>
    <w:rsid w:val="00935D77"/>
    <w:rsid w:val="00936400"/>
    <w:rsid w:val="0093682D"/>
    <w:rsid w:val="00936F0E"/>
    <w:rsid w:val="00936FF1"/>
    <w:rsid w:val="009377C5"/>
    <w:rsid w:val="009377EB"/>
    <w:rsid w:val="00937E76"/>
    <w:rsid w:val="00941338"/>
    <w:rsid w:val="009414CF"/>
    <w:rsid w:val="009417F0"/>
    <w:rsid w:val="00942009"/>
    <w:rsid w:val="0094255E"/>
    <w:rsid w:val="009428C9"/>
    <w:rsid w:val="00943066"/>
    <w:rsid w:val="009430E7"/>
    <w:rsid w:val="0094323C"/>
    <w:rsid w:val="00943930"/>
    <w:rsid w:val="00943AF3"/>
    <w:rsid w:val="00944AFE"/>
    <w:rsid w:val="00945537"/>
    <w:rsid w:val="00945583"/>
    <w:rsid w:val="009455CF"/>
    <w:rsid w:val="00946CBA"/>
    <w:rsid w:val="0094790C"/>
    <w:rsid w:val="00947960"/>
    <w:rsid w:val="00947A1D"/>
    <w:rsid w:val="00950610"/>
    <w:rsid w:val="00950AB0"/>
    <w:rsid w:val="00950D0D"/>
    <w:rsid w:val="00951E33"/>
    <w:rsid w:val="009535BB"/>
    <w:rsid w:val="009557B7"/>
    <w:rsid w:val="00955D38"/>
    <w:rsid w:val="0095659E"/>
    <w:rsid w:val="00957439"/>
    <w:rsid w:val="0095779E"/>
    <w:rsid w:val="009579A9"/>
    <w:rsid w:val="00957CE0"/>
    <w:rsid w:val="0096068F"/>
    <w:rsid w:val="00960728"/>
    <w:rsid w:val="009607FF"/>
    <w:rsid w:val="00961B10"/>
    <w:rsid w:val="00961B49"/>
    <w:rsid w:val="00962B41"/>
    <w:rsid w:val="00962C35"/>
    <w:rsid w:val="00963949"/>
    <w:rsid w:val="00964B6F"/>
    <w:rsid w:val="0096580A"/>
    <w:rsid w:val="00965FB1"/>
    <w:rsid w:val="0096606C"/>
    <w:rsid w:val="00967305"/>
    <w:rsid w:val="00967ABF"/>
    <w:rsid w:val="00970583"/>
    <w:rsid w:val="00971063"/>
    <w:rsid w:val="009715FB"/>
    <w:rsid w:val="00971CB2"/>
    <w:rsid w:val="009727F6"/>
    <w:rsid w:val="0097317C"/>
    <w:rsid w:val="0097320C"/>
    <w:rsid w:val="009736A9"/>
    <w:rsid w:val="00973E78"/>
    <w:rsid w:val="0097635C"/>
    <w:rsid w:val="00976DB5"/>
    <w:rsid w:val="00977461"/>
    <w:rsid w:val="009779AD"/>
    <w:rsid w:val="00980058"/>
    <w:rsid w:val="00980545"/>
    <w:rsid w:val="00980635"/>
    <w:rsid w:val="009806C7"/>
    <w:rsid w:val="00981563"/>
    <w:rsid w:val="00982453"/>
    <w:rsid w:val="009827AC"/>
    <w:rsid w:val="00982CA2"/>
    <w:rsid w:val="009830BD"/>
    <w:rsid w:val="00983FE2"/>
    <w:rsid w:val="0098531D"/>
    <w:rsid w:val="009855B7"/>
    <w:rsid w:val="00985E65"/>
    <w:rsid w:val="009867EC"/>
    <w:rsid w:val="00986849"/>
    <w:rsid w:val="00990F2C"/>
    <w:rsid w:val="0099127A"/>
    <w:rsid w:val="009924F7"/>
    <w:rsid w:val="009929F1"/>
    <w:rsid w:val="00993D99"/>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6B2"/>
    <w:rsid w:val="009A3D31"/>
    <w:rsid w:val="009A4AA5"/>
    <w:rsid w:val="009A4E29"/>
    <w:rsid w:val="009A4FC9"/>
    <w:rsid w:val="009A5215"/>
    <w:rsid w:val="009A58B3"/>
    <w:rsid w:val="009A5FC6"/>
    <w:rsid w:val="009A6A8E"/>
    <w:rsid w:val="009A7870"/>
    <w:rsid w:val="009A7C7A"/>
    <w:rsid w:val="009B1975"/>
    <w:rsid w:val="009B23A8"/>
    <w:rsid w:val="009B2A54"/>
    <w:rsid w:val="009B2D64"/>
    <w:rsid w:val="009B3D05"/>
    <w:rsid w:val="009B3E59"/>
    <w:rsid w:val="009B4756"/>
    <w:rsid w:val="009B4E7E"/>
    <w:rsid w:val="009B5740"/>
    <w:rsid w:val="009B63D3"/>
    <w:rsid w:val="009B64C8"/>
    <w:rsid w:val="009B6619"/>
    <w:rsid w:val="009B6824"/>
    <w:rsid w:val="009B6CCB"/>
    <w:rsid w:val="009B6EF5"/>
    <w:rsid w:val="009B6F29"/>
    <w:rsid w:val="009B70FC"/>
    <w:rsid w:val="009C0649"/>
    <w:rsid w:val="009C0B6E"/>
    <w:rsid w:val="009C15C9"/>
    <w:rsid w:val="009C1ADE"/>
    <w:rsid w:val="009C2312"/>
    <w:rsid w:val="009C2BF5"/>
    <w:rsid w:val="009C2DD4"/>
    <w:rsid w:val="009C327E"/>
    <w:rsid w:val="009C371E"/>
    <w:rsid w:val="009C3C71"/>
    <w:rsid w:val="009C3D7F"/>
    <w:rsid w:val="009C3D8B"/>
    <w:rsid w:val="009C44E5"/>
    <w:rsid w:val="009C486C"/>
    <w:rsid w:val="009C4BB0"/>
    <w:rsid w:val="009C58DA"/>
    <w:rsid w:val="009C5A15"/>
    <w:rsid w:val="009C5BDF"/>
    <w:rsid w:val="009C5F40"/>
    <w:rsid w:val="009C64DF"/>
    <w:rsid w:val="009C6E14"/>
    <w:rsid w:val="009C776D"/>
    <w:rsid w:val="009C7D1E"/>
    <w:rsid w:val="009D0882"/>
    <w:rsid w:val="009D11E9"/>
    <w:rsid w:val="009D1233"/>
    <w:rsid w:val="009D1465"/>
    <w:rsid w:val="009D1706"/>
    <w:rsid w:val="009D23B5"/>
    <w:rsid w:val="009D26E2"/>
    <w:rsid w:val="009D28C6"/>
    <w:rsid w:val="009D3007"/>
    <w:rsid w:val="009D311C"/>
    <w:rsid w:val="009D3124"/>
    <w:rsid w:val="009D31B2"/>
    <w:rsid w:val="009D31DC"/>
    <w:rsid w:val="009D31F1"/>
    <w:rsid w:val="009D38F7"/>
    <w:rsid w:val="009D5427"/>
    <w:rsid w:val="009D5732"/>
    <w:rsid w:val="009D5991"/>
    <w:rsid w:val="009D5BDE"/>
    <w:rsid w:val="009D66C1"/>
    <w:rsid w:val="009D697D"/>
    <w:rsid w:val="009D74FE"/>
    <w:rsid w:val="009D7F83"/>
    <w:rsid w:val="009E022E"/>
    <w:rsid w:val="009E09B8"/>
    <w:rsid w:val="009E0AD7"/>
    <w:rsid w:val="009E2756"/>
    <w:rsid w:val="009E29B6"/>
    <w:rsid w:val="009E2A2F"/>
    <w:rsid w:val="009E2EA4"/>
    <w:rsid w:val="009E4D2B"/>
    <w:rsid w:val="009E530B"/>
    <w:rsid w:val="009E5AC1"/>
    <w:rsid w:val="009E6E60"/>
    <w:rsid w:val="009E7CC0"/>
    <w:rsid w:val="009E7E31"/>
    <w:rsid w:val="009F1375"/>
    <w:rsid w:val="009F165E"/>
    <w:rsid w:val="009F17EE"/>
    <w:rsid w:val="009F1810"/>
    <w:rsid w:val="009F1879"/>
    <w:rsid w:val="009F1B83"/>
    <w:rsid w:val="009F1C82"/>
    <w:rsid w:val="009F2479"/>
    <w:rsid w:val="009F2BB4"/>
    <w:rsid w:val="009F347A"/>
    <w:rsid w:val="009F423B"/>
    <w:rsid w:val="009F5002"/>
    <w:rsid w:val="009F54B6"/>
    <w:rsid w:val="009F6B8A"/>
    <w:rsid w:val="009F6F32"/>
    <w:rsid w:val="009F7AA6"/>
    <w:rsid w:val="00A00072"/>
    <w:rsid w:val="00A007FA"/>
    <w:rsid w:val="00A00B86"/>
    <w:rsid w:val="00A00ECB"/>
    <w:rsid w:val="00A00ED6"/>
    <w:rsid w:val="00A01F44"/>
    <w:rsid w:val="00A02AD9"/>
    <w:rsid w:val="00A04B00"/>
    <w:rsid w:val="00A04C6D"/>
    <w:rsid w:val="00A04E50"/>
    <w:rsid w:val="00A0528E"/>
    <w:rsid w:val="00A05F25"/>
    <w:rsid w:val="00A0732E"/>
    <w:rsid w:val="00A07466"/>
    <w:rsid w:val="00A078DD"/>
    <w:rsid w:val="00A10085"/>
    <w:rsid w:val="00A105E0"/>
    <w:rsid w:val="00A11582"/>
    <w:rsid w:val="00A1197A"/>
    <w:rsid w:val="00A12263"/>
    <w:rsid w:val="00A12E6A"/>
    <w:rsid w:val="00A133AE"/>
    <w:rsid w:val="00A1347D"/>
    <w:rsid w:val="00A1366A"/>
    <w:rsid w:val="00A13D09"/>
    <w:rsid w:val="00A1477F"/>
    <w:rsid w:val="00A14EA1"/>
    <w:rsid w:val="00A153C9"/>
    <w:rsid w:val="00A15B62"/>
    <w:rsid w:val="00A16171"/>
    <w:rsid w:val="00A16267"/>
    <w:rsid w:val="00A20980"/>
    <w:rsid w:val="00A20A37"/>
    <w:rsid w:val="00A20AD2"/>
    <w:rsid w:val="00A20AF7"/>
    <w:rsid w:val="00A20EAA"/>
    <w:rsid w:val="00A215A9"/>
    <w:rsid w:val="00A221C0"/>
    <w:rsid w:val="00A23511"/>
    <w:rsid w:val="00A23553"/>
    <w:rsid w:val="00A23878"/>
    <w:rsid w:val="00A23A23"/>
    <w:rsid w:val="00A243E3"/>
    <w:rsid w:val="00A25206"/>
    <w:rsid w:val="00A256DE"/>
    <w:rsid w:val="00A2602F"/>
    <w:rsid w:val="00A263B6"/>
    <w:rsid w:val="00A263ED"/>
    <w:rsid w:val="00A26690"/>
    <w:rsid w:val="00A26854"/>
    <w:rsid w:val="00A2697A"/>
    <w:rsid w:val="00A300E2"/>
    <w:rsid w:val="00A3015F"/>
    <w:rsid w:val="00A3036C"/>
    <w:rsid w:val="00A30439"/>
    <w:rsid w:val="00A3071A"/>
    <w:rsid w:val="00A30FBB"/>
    <w:rsid w:val="00A3142F"/>
    <w:rsid w:val="00A3158C"/>
    <w:rsid w:val="00A31C32"/>
    <w:rsid w:val="00A32ECA"/>
    <w:rsid w:val="00A3365C"/>
    <w:rsid w:val="00A33F1D"/>
    <w:rsid w:val="00A346E6"/>
    <w:rsid w:val="00A3487F"/>
    <w:rsid w:val="00A34B2F"/>
    <w:rsid w:val="00A34D4B"/>
    <w:rsid w:val="00A3586F"/>
    <w:rsid w:val="00A35B37"/>
    <w:rsid w:val="00A35D39"/>
    <w:rsid w:val="00A3644D"/>
    <w:rsid w:val="00A364D8"/>
    <w:rsid w:val="00A36639"/>
    <w:rsid w:val="00A36ACD"/>
    <w:rsid w:val="00A36CFC"/>
    <w:rsid w:val="00A36DF7"/>
    <w:rsid w:val="00A3705E"/>
    <w:rsid w:val="00A4037F"/>
    <w:rsid w:val="00A40A4A"/>
    <w:rsid w:val="00A40BCD"/>
    <w:rsid w:val="00A412F4"/>
    <w:rsid w:val="00A42705"/>
    <w:rsid w:val="00A42C68"/>
    <w:rsid w:val="00A42EA9"/>
    <w:rsid w:val="00A43A94"/>
    <w:rsid w:val="00A43B01"/>
    <w:rsid w:val="00A441DC"/>
    <w:rsid w:val="00A44C00"/>
    <w:rsid w:val="00A44C81"/>
    <w:rsid w:val="00A44D74"/>
    <w:rsid w:val="00A45A20"/>
    <w:rsid w:val="00A46444"/>
    <w:rsid w:val="00A47010"/>
    <w:rsid w:val="00A476F6"/>
    <w:rsid w:val="00A478D9"/>
    <w:rsid w:val="00A47AE8"/>
    <w:rsid w:val="00A51759"/>
    <w:rsid w:val="00A51FC1"/>
    <w:rsid w:val="00A529BE"/>
    <w:rsid w:val="00A52D88"/>
    <w:rsid w:val="00A52F2B"/>
    <w:rsid w:val="00A53A3F"/>
    <w:rsid w:val="00A53B44"/>
    <w:rsid w:val="00A54031"/>
    <w:rsid w:val="00A540FB"/>
    <w:rsid w:val="00A54F2B"/>
    <w:rsid w:val="00A54F92"/>
    <w:rsid w:val="00A5517D"/>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AE7"/>
    <w:rsid w:val="00A64F31"/>
    <w:rsid w:val="00A6546E"/>
    <w:rsid w:val="00A65FBC"/>
    <w:rsid w:val="00A661BD"/>
    <w:rsid w:val="00A66A32"/>
    <w:rsid w:val="00A66F3B"/>
    <w:rsid w:val="00A675C2"/>
    <w:rsid w:val="00A675C9"/>
    <w:rsid w:val="00A67AAD"/>
    <w:rsid w:val="00A67DA4"/>
    <w:rsid w:val="00A71032"/>
    <w:rsid w:val="00A72469"/>
    <w:rsid w:val="00A7251A"/>
    <w:rsid w:val="00A7290E"/>
    <w:rsid w:val="00A73BA7"/>
    <w:rsid w:val="00A741F3"/>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1608"/>
    <w:rsid w:val="00A81ABC"/>
    <w:rsid w:val="00A827A9"/>
    <w:rsid w:val="00A82F86"/>
    <w:rsid w:val="00A831BE"/>
    <w:rsid w:val="00A843A5"/>
    <w:rsid w:val="00A84709"/>
    <w:rsid w:val="00A848A3"/>
    <w:rsid w:val="00A85C32"/>
    <w:rsid w:val="00A85D01"/>
    <w:rsid w:val="00A86119"/>
    <w:rsid w:val="00A86799"/>
    <w:rsid w:val="00A872F3"/>
    <w:rsid w:val="00A921B6"/>
    <w:rsid w:val="00A9302A"/>
    <w:rsid w:val="00A934EF"/>
    <w:rsid w:val="00A93781"/>
    <w:rsid w:val="00A94055"/>
    <w:rsid w:val="00A94983"/>
    <w:rsid w:val="00A94998"/>
    <w:rsid w:val="00A95881"/>
    <w:rsid w:val="00A95D3A"/>
    <w:rsid w:val="00A95EDA"/>
    <w:rsid w:val="00A96571"/>
    <w:rsid w:val="00A969DD"/>
    <w:rsid w:val="00A96A24"/>
    <w:rsid w:val="00A96B4C"/>
    <w:rsid w:val="00A96C28"/>
    <w:rsid w:val="00A96E93"/>
    <w:rsid w:val="00A96F87"/>
    <w:rsid w:val="00AA03A7"/>
    <w:rsid w:val="00AA08F5"/>
    <w:rsid w:val="00AA12F9"/>
    <w:rsid w:val="00AA22F4"/>
    <w:rsid w:val="00AA2BDA"/>
    <w:rsid w:val="00AA30D8"/>
    <w:rsid w:val="00AA3649"/>
    <w:rsid w:val="00AA36CF"/>
    <w:rsid w:val="00AA3A2B"/>
    <w:rsid w:val="00AA3CE5"/>
    <w:rsid w:val="00AA3D16"/>
    <w:rsid w:val="00AA4074"/>
    <w:rsid w:val="00AA4514"/>
    <w:rsid w:val="00AA4E39"/>
    <w:rsid w:val="00AA513E"/>
    <w:rsid w:val="00AA5267"/>
    <w:rsid w:val="00AA52A2"/>
    <w:rsid w:val="00AA674D"/>
    <w:rsid w:val="00AA6B83"/>
    <w:rsid w:val="00AA7159"/>
    <w:rsid w:val="00AB0617"/>
    <w:rsid w:val="00AB16D1"/>
    <w:rsid w:val="00AB1A10"/>
    <w:rsid w:val="00AB287C"/>
    <w:rsid w:val="00AB2F94"/>
    <w:rsid w:val="00AB31C5"/>
    <w:rsid w:val="00AB3E2A"/>
    <w:rsid w:val="00AB4277"/>
    <w:rsid w:val="00AB47FA"/>
    <w:rsid w:val="00AB562F"/>
    <w:rsid w:val="00AB5A85"/>
    <w:rsid w:val="00AB60ED"/>
    <w:rsid w:val="00AB73DE"/>
    <w:rsid w:val="00AB78DD"/>
    <w:rsid w:val="00AB7F9C"/>
    <w:rsid w:val="00AC0752"/>
    <w:rsid w:val="00AC118F"/>
    <w:rsid w:val="00AC140D"/>
    <w:rsid w:val="00AC1669"/>
    <w:rsid w:val="00AC180B"/>
    <w:rsid w:val="00AC19D5"/>
    <w:rsid w:val="00AC2C71"/>
    <w:rsid w:val="00AC2DFE"/>
    <w:rsid w:val="00AC2F13"/>
    <w:rsid w:val="00AC3368"/>
    <w:rsid w:val="00AC39DD"/>
    <w:rsid w:val="00AC47B3"/>
    <w:rsid w:val="00AC4A50"/>
    <w:rsid w:val="00AC5CB7"/>
    <w:rsid w:val="00AC5D36"/>
    <w:rsid w:val="00AC6394"/>
    <w:rsid w:val="00AC6A77"/>
    <w:rsid w:val="00AC727A"/>
    <w:rsid w:val="00AC73B1"/>
    <w:rsid w:val="00AC7E04"/>
    <w:rsid w:val="00AD0BA1"/>
    <w:rsid w:val="00AD16E2"/>
    <w:rsid w:val="00AD19EE"/>
    <w:rsid w:val="00AD1A3E"/>
    <w:rsid w:val="00AD1B69"/>
    <w:rsid w:val="00AD1CE3"/>
    <w:rsid w:val="00AD1F2A"/>
    <w:rsid w:val="00AD217F"/>
    <w:rsid w:val="00AD23F0"/>
    <w:rsid w:val="00AD2D8E"/>
    <w:rsid w:val="00AD3154"/>
    <w:rsid w:val="00AD32A7"/>
    <w:rsid w:val="00AD4405"/>
    <w:rsid w:val="00AD4D74"/>
    <w:rsid w:val="00AD5520"/>
    <w:rsid w:val="00AD5C54"/>
    <w:rsid w:val="00AD61C8"/>
    <w:rsid w:val="00AD6D3E"/>
    <w:rsid w:val="00AD6DB2"/>
    <w:rsid w:val="00AD7909"/>
    <w:rsid w:val="00AE0947"/>
    <w:rsid w:val="00AE0D61"/>
    <w:rsid w:val="00AE1B4F"/>
    <w:rsid w:val="00AE2863"/>
    <w:rsid w:val="00AE2B00"/>
    <w:rsid w:val="00AE3E2F"/>
    <w:rsid w:val="00AE4559"/>
    <w:rsid w:val="00AE5122"/>
    <w:rsid w:val="00AE5475"/>
    <w:rsid w:val="00AE5541"/>
    <w:rsid w:val="00AE5DD4"/>
    <w:rsid w:val="00AE62E0"/>
    <w:rsid w:val="00AE6999"/>
    <w:rsid w:val="00AE6A82"/>
    <w:rsid w:val="00AE7A44"/>
    <w:rsid w:val="00AF02E7"/>
    <w:rsid w:val="00AF0649"/>
    <w:rsid w:val="00AF0E93"/>
    <w:rsid w:val="00AF1136"/>
    <w:rsid w:val="00AF1706"/>
    <w:rsid w:val="00AF2783"/>
    <w:rsid w:val="00AF2890"/>
    <w:rsid w:val="00AF31D9"/>
    <w:rsid w:val="00AF4888"/>
    <w:rsid w:val="00AF579E"/>
    <w:rsid w:val="00AF5898"/>
    <w:rsid w:val="00AF5A46"/>
    <w:rsid w:val="00AF63A1"/>
    <w:rsid w:val="00AF6525"/>
    <w:rsid w:val="00AF7E62"/>
    <w:rsid w:val="00B000C2"/>
    <w:rsid w:val="00B0093A"/>
    <w:rsid w:val="00B01AA6"/>
    <w:rsid w:val="00B01EF0"/>
    <w:rsid w:val="00B02215"/>
    <w:rsid w:val="00B0230B"/>
    <w:rsid w:val="00B02DE4"/>
    <w:rsid w:val="00B02F25"/>
    <w:rsid w:val="00B02F3E"/>
    <w:rsid w:val="00B03CFF"/>
    <w:rsid w:val="00B03D1B"/>
    <w:rsid w:val="00B04560"/>
    <w:rsid w:val="00B05947"/>
    <w:rsid w:val="00B05D84"/>
    <w:rsid w:val="00B0689A"/>
    <w:rsid w:val="00B069B3"/>
    <w:rsid w:val="00B072A2"/>
    <w:rsid w:val="00B07D53"/>
    <w:rsid w:val="00B07E71"/>
    <w:rsid w:val="00B10125"/>
    <w:rsid w:val="00B103D2"/>
    <w:rsid w:val="00B1045C"/>
    <w:rsid w:val="00B10F90"/>
    <w:rsid w:val="00B116B5"/>
    <w:rsid w:val="00B11BA1"/>
    <w:rsid w:val="00B12FE6"/>
    <w:rsid w:val="00B135B8"/>
    <w:rsid w:val="00B13A8A"/>
    <w:rsid w:val="00B142B7"/>
    <w:rsid w:val="00B14461"/>
    <w:rsid w:val="00B144BC"/>
    <w:rsid w:val="00B1514C"/>
    <w:rsid w:val="00B153F7"/>
    <w:rsid w:val="00B15D6B"/>
    <w:rsid w:val="00B16772"/>
    <w:rsid w:val="00B17C55"/>
    <w:rsid w:val="00B20533"/>
    <w:rsid w:val="00B20C79"/>
    <w:rsid w:val="00B21284"/>
    <w:rsid w:val="00B2143A"/>
    <w:rsid w:val="00B2207C"/>
    <w:rsid w:val="00B22494"/>
    <w:rsid w:val="00B228D2"/>
    <w:rsid w:val="00B22E1B"/>
    <w:rsid w:val="00B22E49"/>
    <w:rsid w:val="00B230A4"/>
    <w:rsid w:val="00B2372B"/>
    <w:rsid w:val="00B24513"/>
    <w:rsid w:val="00B2551F"/>
    <w:rsid w:val="00B25C96"/>
    <w:rsid w:val="00B2605A"/>
    <w:rsid w:val="00B304F8"/>
    <w:rsid w:val="00B30614"/>
    <w:rsid w:val="00B30ADF"/>
    <w:rsid w:val="00B314CD"/>
    <w:rsid w:val="00B32443"/>
    <w:rsid w:val="00B33473"/>
    <w:rsid w:val="00B33A10"/>
    <w:rsid w:val="00B33E87"/>
    <w:rsid w:val="00B34091"/>
    <w:rsid w:val="00B34A2F"/>
    <w:rsid w:val="00B34A4F"/>
    <w:rsid w:val="00B34D97"/>
    <w:rsid w:val="00B35391"/>
    <w:rsid w:val="00B35599"/>
    <w:rsid w:val="00B3578A"/>
    <w:rsid w:val="00B35E6F"/>
    <w:rsid w:val="00B35F26"/>
    <w:rsid w:val="00B36251"/>
    <w:rsid w:val="00B362BB"/>
    <w:rsid w:val="00B3770C"/>
    <w:rsid w:val="00B37D17"/>
    <w:rsid w:val="00B40150"/>
    <w:rsid w:val="00B40A24"/>
    <w:rsid w:val="00B40B16"/>
    <w:rsid w:val="00B41D17"/>
    <w:rsid w:val="00B4352A"/>
    <w:rsid w:val="00B43692"/>
    <w:rsid w:val="00B43C75"/>
    <w:rsid w:val="00B44EB6"/>
    <w:rsid w:val="00B4574F"/>
    <w:rsid w:val="00B45ECC"/>
    <w:rsid w:val="00B47D25"/>
    <w:rsid w:val="00B505F4"/>
    <w:rsid w:val="00B50AD8"/>
    <w:rsid w:val="00B51440"/>
    <w:rsid w:val="00B53497"/>
    <w:rsid w:val="00B53F6A"/>
    <w:rsid w:val="00B5454B"/>
    <w:rsid w:val="00B547FB"/>
    <w:rsid w:val="00B54982"/>
    <w:rsid w:val="00B55B84"/>
    <w:rsid w:val="00B55DB7"/>
    <w:rsid w:val="00B5633E"/>
    <w:rsid w:val="00B56CA1"/>
    <w:rsid w:val="00B5706D"/>
    <w:rsid w:val="00B5722B"/>
    <w:rsid w:val="00B57331"/>
    <w:rsid w:val="00B60542"/>
    <w:rsid w:val="00B60C95"/>
    <w:rsid w:val="00B60F13"/>
    <w:rsid w:val="00B612EC"/>
    <w:rsid w:val="00B6185D"/>
    <w:rsid w:val="00B61C03"/>
    <w:rsid w:val="00B627B7"/>
    <w:rsid w:val="00B63D5D"/>
    <w:rsid w:val="00B63EA6"/>
    <w:rsid w:val="00B64333"/>
    <w:rsid w:val="00B646DF"/>
    <w:rsid w:val="00B656D8"/>
    <w:rsid w:val="00B66204"/>
    <w:rsid w:val="00B663AF"/>
    <w:rsid w:val="00B6656A"/>
    <w:rsid w:val="00B6686A"/>
    <w:rsid w:val="00B674E0"/>
    <w:rsid w:val="00B6794A"/>
    <w:rsid w:val="00B67AC8"/>
    <w:rsid w:val="00B67E97"/>
    <w:rsid w:val="00B70BEA"/>
    <w:rsid w:val="00B714D5"/>
    <w:rsid w:val="00B715C9"/>
    <w:rsid w:val="00B71E41"/>
    <w:rsid w:val="00B72054"/>
    <w:rsid w:val="00B72DBF"/>
    <w:rsid w:val="00B740CF"/>
    <w:rsid w:val="00B754E3"/>
    <w:rsid w:val="00B76B11"/>
    <w:rsid w:val="00B76B9D"/>
    <w:rsid w:val="00B76CCA"/>
    <w:rsid w:val="00B76D0B"/>
    <w:rsid w:val="00B76ED4"/>
    <w:rsid w:val="00B76FA9"/>
    <w:rsid w:val="00B77200"/>
    <w:rsid w:val="00B773F1"/>
    <w:rsid w:val="00B777AA"/>
    <w:rsid w:val="00B80230"/>
    <w:rsid w:val="00B803AD"/>
    <w:rsid w:val="00B80E57"/>
    <w:rsid w:val="00B8120F"/>
    <w:rsid w:val="00B81A7C"/>
    <w:rsid w:val="00B82504"/>
    <w:rsid w:val="00B834C4"/>
    <w:rsid w:val="00B8396F"/>
    <w:rsid w:val="00B83AD7"/>
    <w:rsid w:val="00B848C8"/>
    <w:rsid w:val="00B84D42"/>
    <w:rsid w:val="00B84DFF"/>
    <w:rsid w:val="00B84E3C"/>
    <w:rsid w:val="00B84FF5"/>
    <w:rsid w:val="00B851F9"/>
    <w:rsid w:val="00B8524C"/>
    <w:rsid w:val="00B857D2"/>
    <w:rsid w:val="00B85A76"/>
    <w:rsid w:val="00B87AC3"/>
    <w:rsid w:val="00B87D83"/>
    <w:rsid w:val="00B90A99"/>
    <w:rsid w:val="00B90BAA"/>
    <w:rsid w:val="00B91571"/>
    <w:rsid w:val="00B91EB9"/>
    <w:rsid w:val="00B92E7C"/>
    <w:rsid w:val="00B93089"/>
    <w:rsid w:val="00B9367B"/>
    <w:rsid w:val="00B94329"/>
    <w:rsid w:val="00B9491A"/>
    <w:rsid w:val="00B94951"/>
    <w:rsid w:val="00B95001"/>
    <w:rsid w:val="00B9528B"/>
    <w:rsid w:val="00B95624"/>
    <w:rsid w:val="00B959AF"/>
    <w:rsid w:val="00B9688F"/>
    <w:rsid w:val="00B97222"/>
    <w:rsid w:val="00B97C28"/>
    <w:rsid w:val="00B97FFA"/>
    <w:rsid w:val="00BA0A93"/>
    <w:rsid w:val="00BA10D0"/>
    <w:rsid w:val="00BA162C"/>
    <w:rsid w:val="00BA2640"/>
    <w:rsid w:val="00BA29D0"/>
    <w:rsid w:val="00BA29F9"/>
    <w:rsid w:val="00BA3170"/>
    <w:rsid w:val="00BA35DA"/>
    <w:rsid w:val="00BA469A"/>
    <w:rsid w:val="00BA47AF"/>
    <w:rsid w:val="00BA4A61"/>
    <w:rsid w:val="00BA4DF6"/>
    <w:rsid w:val="00BA4E97"/>
    <w:rsid w:val="00BA58FC"/>
    <w:rsid w:val="00BA5CCE"/>
    <w:rsid w:val="00BA65D4"/>
    <w:rsid w:val="00BA68BE"/>
    <w:rsid w:val="00BA6B5E"/>
    <w:rsid w:val="00BA76AE"/>
    <w:rsid w:val="00BB0504"/>
    <w:rsid w:val="00BB0873"/>
    <w:rsid w:val="00BB1351"/>
    <w:rsid w:val="00BB1C52"/>
    <w:rsid w:val="00BB1DCA"/>
    <w:rsid w:val="00BB202C"/>
    <w:rsid w:val="00BB293D"/>
    <w:rsid w:val="00BB3889"/>
    <w:rsid w:val="00BB3A1C"/>
    <w:rsid w:val="00BB3A3D"/>
    <w:rsid w:val="00BB3B4D"/>
    <w:rsid w:val="00BB43CE"/>
    <w:rsid w:val="00BB464D"/>
    <w:rsid w:val="00BB49D0"/>
    <w:rsid w:val="00BB4EF2"/>
    <w:rsid w:val="00BB4FA9"/>
    <w:rsid w:val="00BB7D24"/>
    <w:rsid w:val="00BB7EF1"/>
    <w:rsid w:val="00BC0044"/>
    <w:rsid w:val="00BC02D0"/>
    <w:rsid w:val="00BC12D9"/>
    <w:rsid w:val="00BC2291"/>
    <w:rsid w:val="00BC2B38"/>
    <w:rsid w:val="00BC2B83"/>
    <w:rsid w:val="00BC349E"/>
    <w:rsid w:val="00BC387E"/>
    <w:rsid w:val="00BC3BA9"/>
    <w:rsid w:val="00BC3F38"/>
    <w:rsid w:val="00BC433E"/>
    <w:rsid w:val="00BC508C"/>
    <w:rsid w:val="00BC5385"/>
    <w:rsid w:val="00BC5CF3"/>
    <w:rsid w:val="00BC6712"/>
    <w:rsid w:val="00BC7578"/>
    <w:rsid w:val="00BD01CC"/>
    <w:rsid w:val="00BD0979"/>
    <w:rsid w:val="00BD0B15"/>
    <w:rsid w:val="00BD1036"/>
    <w:rsid w:val="00BD30FA"/>
    <w:rsid w:val="00BD3228"/>
    <w:rsid w:val="00BD4BF6"/>
    <w:rsid w:val="00BD594B"/>
    <w:rsid w:val="00BD69A6"/>
    <w:rsid w:val="00BD6B18"/>
    <w:rsid w:val="00BD6B9B"/>
    <w:rsid w:val="00BD6D47"/>
    <w:rsid w:val="00BD7961"/>
    <w:rsid w:val="00BD7D3A"/>
    <w:rsid w:val="00BE02D8"/>
    <w:rsid w:val="00BE0859"/>
    <w:rsid w:val="00BE0F3C"/>
    <w:rsid w:val="00BE153D"/>
    <w:rsid w:val="00BE1790"/>
    <w:rsid w:val="00BE430C"/>
    <w:rsid w:val="00BE475E"/>
    <w:rsid w:val="00BE554D"/>
    <w:rsid w:val="00BE56F1"/>
    <w:rsid w:val="00BE6C15"/>
    <w:rsid w:val="00BE6CD6"/>
    <w:rsid w:val="00BE7130"/>
    <w:rsid w:val="00BE72C7"/>
    <w:rsid w:val="00BE7EFD"/>
    <w:rsid w:val="00BF0221"/>
    <w:rsid w:val="00BF0B0A"/>
    <w:rsid w:val="00BF0FF1"/>
    <w:rsid w:val="00BF1A9B"/>
    <w:rsid w:val="00BF1DED"/>
    <w:rsid w:val="00BF1E61"/>
    <w:rsid w:val="00BF276F"/>
    <w:rsid w:val="00BF2E6B"/>
    <w:rsid w:val="00BF2FDF"/>
    <w:rsid w:val="00BF30AD"/>
    <w:rsid w:val="00BF32A6"/>
    <w:rsid w:val="00BF3A1D"/>
    <w:rsid w:val="00BF3ABD"/>
    <w:rsid w:val="00BF3F46"/>
    <w:rsid w:val="00BF41D8"/>
    <w:rsid w:val="00BF57A4"/>
    <w:rsid w:val="00BF6C32"/>
    <w:rsid w:val="00BF6FBE"/>
    <w:rsid w:val="00BF79EA"/>
    <w:rsid w:val="00BF7F1A"/>
    <w:rsid w:val="00C01063"/>
    <w:rsid w:val="00C012A2"/>
    <w:rsid w:val="00C0156C"/>
    <w:rsid w:val="00C02A2E"/>
    <w:rsid w:val="00C030DA"/>
    <w:rsid w:val="00C03AF1"/>
    <w:rsid w:val="00C048D8"/>
    <w:rsid w:val="00C04B99"/>
    <w:rsid w:val="00C07107"/>
    <w:rsid w:val="00C073D0"/>
    <w:rsid w:val="00C1115C"/>
    <w:rsid w:val="00C114A6"/>
    <w:rsid w:val="00C122AC"/>
    <w:rsid w:val="00C12C56"/>
    <w:rsid w:val="00C13A9D"/>
    <w:rsid w:val="00C13FC1"/>
    <w:rsid w:val="00C1541C"/>
    <w:rsid w:val="00C15A6E"/>
    <w:rsid w:val="00C15FD6"/>
    <w:rsid w:val="00C160DE"/>
    <w:rsid w:val="00C1636A"/>
    <w:rsid w:val="00C16C25"/>
    <w:rsid w:val="00C16F4C"/>
    <w:rsid w:val="00C17444"/>
    <w:rsid w:val="00C17622"/>
    <w:rsid w:val="00C178FB"/>
    <w:rsid w:val="00C20F06"/>
    <w:rsid w:val="00C21008"/>
    <w:rsid w:val="00C2137D"/>
    <w:rsid w:val="00C21E1A"/>
    <w:rsid w:val="00C223D3"/>
    <w:rsid w:val="00C22E1B"/>
    <w:rsid w:val="00C23631"/>
    <w:rsid w:val="00C23905"/>
    <w:rsid w:val="00C24001"/>
    <w:rsid w:val="00C2433F"/>
    <w:rsid w:val="00C24C9A"/>
    <w:rsid w:val="00C24F7F"/>
    <w:rsid w:val="00C25560"/>
    <w:rsid w:val="00C25615"/>
    <w:rsid w:val="00C274F6"/>
    <w:rsid w:val="00C27561"/>
    <w:rsid w:val="00C30E70"/>
    <w:rsid w:val="00C320AE"/>
    <w:rsid w:val="00C32130"/>
    <w:rsid w:val="00C32529"/>
    <w:rsid w:val="00C32EB8"/>
    <w:rsid w:val="00C3321A"/>
    <w:rsid w:val="00C336DD"/>
    <w:rsid w:val="00C343E2"/>
    <w:rsid w:val="00C34FC0"/>
    <w:rsid w:val="00C34FFD"/>
    <w:rsid w:val="00C35115"/>
    <w:rsid w:val="00C372D0"/>
    <w:rsid w:val="00C37883"/>
    <w:rsid w:val="00C40756"/>
    <w:rsid w:val="00C4081E"/>
    <w:rsid w:val="00C40FD9"/>
    <w:rsid w:val="00C41479"/>
    <w:rsid w:val="00C41722"/>
    <w:rsid w:val="00C41F5D"/>
    <w:rsid w:val="00C4207A"/>
    <w:rsid w:val="00C42345"/>
    <w:rsid w:val="00C42BB1"/>
    <w:rsid w:val="00C454C4"/>
    <w:rsid w:val="00C4552F"/>
    <w:rsid w:val="00C46074"/>
    <w:rsid w:val="00C47039"/>
    <w:rsid w:val="00C47096"/>
    <w:rsid w:val="00C47552"/>
    <w:rsid w:val="00C5002A"/>
    <w:rsid w:val="00C502C7"/>
    <w:rsid w:val="00C5173A"/>
    <w:rsid w:val="00C51FF3"/>
    <w:rsid w:val="00C524B2"/>
    <w:rsid w:val="00C5261E"/>
    <w:rsid w:val="00C533FE"/>
    <w:rsid w:val="00C53F43"/>
    <w:rsid w:val="00C54440"/>
    <w:rsid w:val="00C546FC"/>
    <w:rsid w:val="00C55E62"/>
    <w:rsid w:val="00C5690D"/>
    <w:rsid w:val="00C57A65"/>
    <w:rsid w:val="00C6008C"/>
    <w:rsid w:val="00C60BE0"/>
    <w:rsid w:val="00C60D9B"/>
    <w:rsid w:val="00C615B9"/>
    <w:rsid w:val="00C6173A"/>
    <w:rsid w:val="00C61DEA"/>
    <w:rsid w:val="00C62488"/>
    <w:rsid w:val="00C62918"/>
    <w:rsid w:val="00C63EF6"/>
    <w:rsid w:val="00C6593B"/>
    <w:rsid w:val="00C664BD"/>
    <w:rsid w:val="00C66A51"/>
    <w:rsid w:val="00C66B60"/>
    <w:rsid w:val="00C66B86"/>
    <w:rsid w:val="00C677E7"/>
    <w:rsid w:val="00C702BF"/>
    <w:rsid w:val="00C71464"/>
    <w:rsid w:val="00C71C78"/>
    <w:rsid w:val="00C71CE1"/>
    <w:rsid w:val="00C72D4F"/>
    <w:rsid w:val="00C72F4B"/>
    <w:rsid w:val="00C73921"/>
    <w:rsid w:val="00C73DE0"/>
    <w:rsid w:val="00C73E95"/>
    <w:rsid w:val="00C755C7"/>
    <w:rsid w:val="00C758F1"/>
    <w:rsid w:val="00C7615E"/>
    <w:rsid w:val="00C777DC"/>
    <w:rsid w:val="00C777F7"/>
    <w:rsid w:val="00C77C1D"/>
    <w:rsid w:val="00C77EDA"/>
    <w:rsid w:val="00C80BBA"/>
    <w:rsid w:val="00C814F3"/>
    <w:rsid w:val="00C8233A"/>
    <w:rsid w:val="00C826DB"/>
    <w:rsid w:val="00C83F74"/>
    <w:rsid w:val="00C84555"/>
    <w:rsid w:val="00C8679D"/>
    <w:rsid w:val="00C86F1D"/>
    <w:rsid w:val="00C875D0"/>
    <w:rsid w:val="00C87809"/>
    <w:rsid w:val="00C905BC"/>
    <w:rsid w:val="00C90A20"/>
    <w:rsid w:val="00C91A83"/>
    <w:rsid w:val="00C91DD4"/>
    <w:rsid w:val="00C921F0"/>
    <w:rsid w:val="00C928AF"/>
    <w:rsid w:val="00C92E0F"/>
    <w:rsid w:val="00C9313A"/>
    <w:rsid w:val="00C935E1"/>
    <w:rsid w:val="00C9462E"/>
    <w:rsid w:val="00C94CF9"/>
    <w:rsid w:val="00C956FF"/>
    <w:rsid w:val="00C95CE5"/>
    <w:rsid w:val="00C96B12"/>
    <w:rsid w:val="00C96B5E"/>
    <w:rsid w:val="00C971E7"/>
    <w:rsid w:val="00C972B8"/>
    <w:rsid w:val="00C97A29"/>
    <w:rsid w:val="00C97E86"/>
    <w:rsid w:val="00CA1939"/>
    <w:rsid w:val="00CA1BEE"/>
    <w:rsid w:val="00CA4087"/>
    <w:rsid w:val="00CA4931"/>
    <w:rsid w:val="00CA4A3D"/>
    <w:rsid w:val="00CA5387"/>
    <w:rsid w:val="00CA5C19"/>
    <w:rsid w:val="00CA626F"/>
    <w:rsid w:val="00CA62DD"/>
    <w:rsid w:val="00CA6F68"/>
    <w:rsid w:val="00CB00A4"/>
    <w:rsid w:val="00CB0AE1"/>
    <w:rsid w:val="00CB0E0D"/>
    <w:rsid w:val="00CB0F79"/>
    <w:rsid w:val="00CB1700"/>
    <w:rsid w:val="00CB1FF4"/>
    <w:rsid w:val="00CB260B"/>
    <w:rsid w:val="00CB359D"/>
    <w:rsid w:val="00CB3C4D"/>
    <w:rsid w:val="00CB414C"/>
    <w:rsid w:val="00CB41FE"/>
    <w:rsid w:val="00CB4DFC"/>
    <w:rsid w:val="00CB53B0"/>
    <w:rsid w:val="00CB5760"/>
    <w:rsid w:val="00CB58CA"/>
    <w:rsid w:val="00CB5CC1"/>
    <w:rsid w:val="00CB656C"/>
    <w:rsid w:val="00CB6715"/>
    <w:rsid w:val="00CB6C7F"/>
    <w:rsid w:val="00CC07DA"/>
    <w:rsid w:val="00CC0F45"/>
    <w:rsid w:val="00CC119E"/>
    <w:rsid w:val="00CC14E2"/>
    <w:rsid w:val="00CC1ED0"/>
    <w:rsid w:val="00CC24F9"/>
    <w:rsid w:val="00CC3565"/>
    <w:rsid w:val="00CC38FC"/>
    <w:rsid w:val="00CC4789"/>
    <w:rsid w:val="00CC4B29"/>
    <w:rsid w:val="00CC4D4C"/>
    <w:rsid w:val="00CC56A6"/>
    <w:rsid w:val="00CC5CC5"/>
    <w:rsid w:val="00CC5FBE"/>
    <w:rsid w:val="00CC6A66"/>
    <w:rsid w:val="00CC6F5A"/>
    <w:rsid w:val="00CC7139"/>
    <w:rsid w:val="00CC7313"/>
    <w:rsid w:val="00CC7489"/>
    <w:rsid w:val="00CC7B9D"/>
    <w:rsid w:val="00CC7E6A"/>
    <w:rsid w:val="00CD0AEB"/>
    <w:rsid w:val="00CD0B36"/>
    <w:rsid w:val="00CD10E1"/>
    <w:rsid w:val="00CD11A7"/>
    <w:rsid w:val="00CD1489"/>
    <w:rsid w:val="00CD16F4"/>
    <w:rsid w:val="00CD1C11"/>
    <w:rsid w:val="00CD1DA3"/>
    <w:rsid w:val="00CD22C6"/>
    <w:rsid w:val="00CD24B3"/>
    <w:rsid w:val="00CD3667"/>
    <w:rsid w:val="00CD39AA"/>
    <w:rsid w:val="00CD4293"/>
    <w:rsid w:val="00CD4622"/>
    <w:rsid w:val="00CD4761"/>
    <w:rsid w:val="00CD4C60"/>
    <w:rsid w:val="00CD64A4"/>
    <w:rsid w:val="00CD653A"/>
    <w:rsid w:val="00CD67C4"/>
    <w:rsid w:val="00CE0AD0"/>
    <w:rsid w:val="00CE1177"/>
    <w:rsid w:val="00CE16A2"/>
    <w:rsid w:val="00CE2005"/>
    <w:rsid w:val="00CE21E9"/>
    <w:rsid w:val="00CE2623"/>
    <w:rsid w:val="00CE2865"/>
    <w:rsid w:val="00CE2CF5"/>
    <w:rsid w:val="00CE35BE"/>
    <w:rsid w:val="00CE3F0E"/>
    <w:rsid w:val="00CE41A4"/>
    <w:rsid w:val="00CE5295"/>
    <w:rsid w:val="00CE5B24"/>
    <w:rsid w:val="00CE6204"/>
    <w:rsid w:val="00CE7047"/>
    <w:rsid w:val="00CE7819"/>
    <w:rsid w:val="00CE7E96"/>
    <w:rsid w:val="00CF0AE7"/>
    <w:rsid w:val="00CF1F17"/>
    <w:rsid w:val="00CF2DBC"/>
    <w:rsid w:val="00CF2E0D"/>
    <w:rsid w:val="00CF3877"/>
    <w:rsid w:val="00CF3A32"/>
    <w:rsid w:val="00CF497F"/>
    <w:rsid w:val="00CF5457"/>
    <w:rsid w:val="00CF588F"/>
    <w:rsid w:val="00CF6B5F"/>
    <w:rsid w:val="00CF6CAF"/>
    <w:rsid w:val="00CF6E97"/>
    <w:rsid w:val="00CF6FD8"/>
    <w:rsid w:val="00CF74C8"/>
    <w:rsid w:val="00CF7A8A"/>
    <w:rsid w:val="00D00B2C"/>
    <w:rsid w:val="00D00D83"/>
    <w:rsid w:val="00D01087"/>
    <w:rsid w:val="00D01883"/>
    <w:rsid w:val="00D03203"/>
    <w:rsid w:val="00D03F75"/>
    <w:rsid w:val="00D0419A"/>
    <w:rsid w:val="00D0486F"/>
    <w:rsid w:val="00D04CD8"/>
    <w:rsid w:val="00D04D38"/>
    <w:rsid w:val="00D055BA"/>
    <w:rsid w:val="00D0632D"/>
    <w:rsid w:val="00D07FB5"/>
    <w:rsid w:val="00D105A2"/>
    <w:rsid w:val="00D105C9"/>
    <w:rsid w:val="00D10611"/>
    <w:rsid w:val="00D1104E"/>
    <w:rsid w:val="00D11CC5"/>
    <w:rsid w:val="00D11EAD"/>
    <w:rsid w:val="00D11FDF"/>
    <w:rsid w:val="00D124C3"/>
    <w:rsid w:val="00D12697"/>
    <w:rsid w:val="00D136A9"/>
    <w:rsid w:val="00D13FD7"/>
    <w:rsid w:val="00D14467"/>
    <w:rsid w:val="00D14CC8"/>
    <w:rsid w:val="00D150EB"/>
    <w:rsid w:val="00D156DE"/>
    <w:rsid w:val="00D15CEA"/>
    <w:rsid w:val="00D15DF9"/>
    <w:rsid w:val="00D166EE"/>
    <w:rsid w:val="00D16E42"/>
    <w:rsid w:val="00D202DB"/>
    <w:rsid w:val="00D20A48"/>
    <w:rsid w:val="00D20E13"/>
    <w:rsid w:val="00D20E93"/>
    <w:rsid w:val="00D214B5"/>
    <w:rsid w:val="00D21B0B"/>
    <w:rsid w:val="00D21B1C"/>
    <w:rsid w:val="00D21C72"/>
    <w:rsid w:val="00D21EC2"/>
    <w:rsid w:val="00D2282C"/>
    <w:rsid w:val="00D22CC7"/>
    <w:rsid w:val="00D23B47"/>
    <w:rsid w:val="00D23B8F"/>
    <w:rsid w:val="00D24257"/>
    <w:rsid w:val="00D25837"/>
    <w:rsid w:val="00D265D7"/>
    <w:rsid w:val="00D2698D"/>
    <w:rsid w:val="00D30014"/>
    <w:rsid w:val="00D30329"/>
    <w:rsid w:val="00D309EC"/>
    <w:rsid w:val="00D30A2C"/>
    <w:rsid w:val="00D31496"/>
    <w:rsid w:val="00D316DA"/>
    <w:rsid w:val="00D31D7B"/>
    <w:rsid w:val="00D334BB"/>
    <w:rsid w:val="00D33851"/>
    <w:rsid w:val="00D33EC4"/>
    <w:rsid w:val="00D352BB"/>
    <w:rsid w:val="00D35DC5"/>
    <w:rsid w:val="00D360FC"/>
    <w:rsid w:val="00D36C48"/>
    <w:rsid w:val="00D36EF2"/>
    <w:rsid w:val="00D37386"/>
    <w:rsid w:val="00D37992"/>
    <w:rsid w:val="00D4011E"/>
    <w:rsid w:val="00D40189"/>
    <w:rsid w:val="00D40312"/>
    <w:rsid w:val="00D405EF"/>
    <w:rsid w:val="00D4103F"/>
    <w:rsid w:val="00D41082"/>
    <w:rsid w:val="00D411FF"/>
    <w:rsid w:val="00D413C8"/>
    <w:rsid w:val="00D41FD5"/>
    <w:rsid w:val="00D42CE5"/>
    <w:rsid w:val="00D44641"/>
    <w:rsid w:val="00D456B4"/>
    <w:rsid w:val="00D46370"/>
    <w:rsid w:val="00D468A8"/>
    <w:rsid w:val="00D46B4A"/>
    <w:rsid w:val="00D47609"/>
    <w:rsid w:val="00D47AE7"/>
    <w:rsid w:val="00D47F63"/>
    <w:rsid w:val="00D5113A"/>
    <w:rsid w:val="00D5134B"/>
    <w:rsid w:val="00D519E9"/>
    <w:rsid w:val="00D51BD1"/>
    <w:rsid w:val="00D537F2"/>
    <w:rsid w:val="00D53EEB"/>
    <w:rsid w:val="00D53FED"/>
    <w:rsid w:val="00D540B8"/>
    <w:rsid w:val="00D54420"/>
    <w:rsid w:val="00D548F5"/>
    <w:rsid w:val="00D55EB7"/>
    <w:rsid w:val="00D57AE7"/>
    <w:rsid w:val="00D600AE"/>
    <w:rsid w:val="00D60529"/>
    <w:rsid w:val="00D6065F"/>
    <w:rsid w:val="00D60ECC"/>
    <w:rsid w:val="00D61182"/>
    <w:rsid w:val="00D61682"/>
    <w:rsid w:val="00D61EC5"/>
    <w:rsid w:val="00D61ED3"/>
    <w:rsid w:val="00D636B6"/>
    <w:rsid w:val="00D63A54"/>
    <w:rsid w:val="00D64DAA"/>
    <w:rsid w:val="00D65390"/>
    <w:rsid w:val="00D653F0"/>
    <w:rsid w:val="00D65900"/>
    <w:rsid w:val="00D65C6C"/>
    <w:rsid w:val="00D6683D"/>
    <w:rsid w:val="00D66AA0"/>
    <w:rsid w:val="00D66DB7"/>
    <w:rsid w:val="00D67F0A"/>
    <w:rsid w:val="00D700A3"/>
    <w:rsid w:val="00D7064D"/>
    <w:rsid w:val="00D70F66"/>
    <w:rsid w:val="00D71074"/>
    <w:rsid w:val="00D719FA"/>
    <w:rsid w:val="00D730FA"/>
    <w:rsid w:val="00D73402"/>
    <w:rsid w:val="00D73A65"/>
    <w:rsid w:val="00D73E83"/>
    <w:rsid w:val="00D74365"/>
    <w:rsid w:val="00D744F9"/>
    <w:rsid w:val="00D75F40"/>
    <w:rsid w:val="00D76B19"/>
    <w:rsid w:val="00D76FCA"/>
    <w:rsid w:val="00D77462"/>
    <w:rsid w:val="00D77E68"/>
    <w:rsid w:val="00D80818"/>
    <w:rsid w:val="00D80B14"/>
    <w:rsid w:val="00D80ECA"/>
    <w:rsid w:val="00D81874"/>
    <w:rsid w:val="00D81DA9"/>
    <w:rsid w:val="00D81FAB"/>
    <w:rsid w:val="00D8339E"/>
    <w:rsid w:val="00D8363C"/>
    <w:rsid w:val="00D83D85"/>
    <w:rsid w:val="00D844CB"/>
    <w:rsid w:val="00D84B8B"/>
    <w:rsid w:val="00D850B7"/>
    <w:rsid w:val="00D8549B"/>
    <w:rsid w:val="00D8563A"/>
    <w:rsid w:val="00D859D1"/>
    <w:rsid w:val="00D86450"/>
    <w:rsid w:val="00D86BC0"/>
    <w:rsid w:val="00D86D26"/>
    <w:rsid w:val="00D87474"/>
    <w:rsid w:val="00D87582"/>
    <w:rsid w:val="00D909B0"/>
    <w:rsid w:val="00D909D0"/>
    <w:rsid w:val="00D90DA3"/>
    <w:rsid w:val="00D911B3"/>
    <w:rsid w:val="00D913B1"/>
    <w:rsid w:val="00D91588"/>
    <w:rsid w:val="00D92F3D"/>
    <w:rsid w:val="00D93E86"/>
    <w:rsid w:val="00D9558A"/>
    <w:rsid w:val="00D958B7"/>
    <w:rsid w:val="00D95B85"/>
    <w:rsid w:val="00D9635B"/>
    <w:rsid w:val="00D969C3"/>
    <w:rsid w:val="00D973FD"/>
    <w:rsid w:val="00D976AB"/>
    <w:rsid w:val="00D97AC3"/>
    <w:rsid w:val="00DA08C6"/>
    <w:rsid w:val="00DA0BC0"/>
    <w:rsid w:val="00DA1230"/>
    <w:rsid w:val="00DA23DD"/>
    <w:rsid w:val="00DA27E8"/>
    <w:rsid w:val="00DA3219"/>
    <w:rsid w:val="00DA458F"/>
    <w:rsid w:val="00DA459F"/>
    <w:rsid w:val="00DA4A64"/>
    <w:rsid w:val="00DA5182"/>
    <w:rsid w:val="00DA56AE"/>
    <w:rsid w:val="00DA5EC0"/>
    <w:rsid w:val="00DA61CA"/>
    <w:rsid w:val="00DA7A18"/>
    <w:rsid w:val="00DA7A36"/>
    <w:rsid w:val="00DA7C37"/>
    <w:rsid w:val="00DA7D3F"/>
    <w:rsid w:val="00DA7D72"/>
    <w:rsid w:val="00DB0C6D"/>
    <w:rsid w:val="00DB0CA2"/>
    <w:rsid w:val="00DB10D7"/>
    <w:rsid w:val="00DB1B1A"/>
    <w:rsid w:val="00DB1B73"/>
    <w:rsid w:val="00DB1BC8"/>
    <w:rsid w:val="00DB253B"/>
    <w:rsid w:val="00DB2D17"/>
    <w:rsid w:val="00DB38B2"/>
    <w:rsid w:val="00DB38F8"/>
    <w:rsid w:val="00DB4700"/>
    <w:rsid w:val="00DB4B26"/>
    <w:rsid w:val="00DB4EBE"/>
    <w:rsid w:val="00DB55CA"/>
    <w:rsid w:val="00DB635A"/>
    <w:rsid w:val="00DB666A"/>
    <w:rsid w:val="00DB6B0C"/>
    <w:rsid w:val="00DB6C79"/>
    <w:rsid w:val="00DB6CBE"/>
    <w:rsid w:val="00DB71A8"/>
    <w:rsid w:val="00DB756A"/>
    <w:rsid w:val="00DC0116"/>
    <w:rsid w:val="00DC1FB2"/>
    <w:rsid w:val="00DC2A0D"/>
    <w:rsid w:val="00DC2B59"/>
    <w:rsid w:val="00DC37C2"/>
    <w:rsid w:val="00DC44B7"/>
    <w:rsid w:val="00DC6115"/>
    <w:rsid w:val="00DC6C27"/>
    <w:rsid w:val="00DD01C4"/>
    <w:rsid w:val="00DD0EB9"/>
    <w:rsid w:val="00DD0EBB"/>
    <w:rsid w:val="00DD12AA"/>
    <w:rsid w:val="00DD18FA"/>
    <w:rsid w:val="00DD1D22"/>
    <w:rsid w:val="00DD331A"/>
    <w:rsid w:val="00DD346E"/>
    <w:rsid w:val="00DD34D4"/>
    <w:rsid w:val="00DD36FB"/>
    <w:rsid w:val="00DD3A8D"/>
    <w:rsid w:val="00DD3DD5"/>
    <w:rsid w:val="00DD42F7"/>
    <w:rsid w:val="00DD4CA9"/>
    <w:rsid w:val="00DD505B"/>
    <w:rsid w:val="00DD51D1"/>
    <w:rsid w:val="00DD5718"/>
    <w:rsid w:val="00DD5AF4"/>
    <w:rsid w:val="00DD6296"/>
    <w:rsid w:val="00DD63BE"/>
    <w:rsid w:val="00DD64C5"/>
    <w:rsid w:val="00DD6657"/>
    <w:rsid w:val="00DD68DB"/>
    <w:rsid w:val="00DD7C82"/>
    <w:rsid w:val="00DD7F28"/>
    <w:rsid w:val="00DE093B"/>
    <w:rsid w:val="00DE1345"/>
    <w:rsid w:val="00DE1F27"/>
    <w:rsid w:val="00DE2802"/>
    <w:rsid w:val="00DE2840"/>
    <w:rsid w:val="00DE2CF4"/>
    <w:rsid w:val="00DE40F2"/>
    <w:rsid w:val="00DE4B0E"/>
    <w:rsid w:val="00DE5441"/>
    <w:rsid w:val="00DE645A"/>
    <w:rsid w:val="00DE6A07"/>
    <w:rsid w:val="00DE7385"/>
    <w:rsid w:val="00DE7401"/>
    <w:rsid w:val="00DE77A1"/>
    <w:rsid w:val="00DF1CC5"/>
    <w:rsid w:val="00DF27AE"/>
    <w:rsid w:val="00DF54F8"/>
    <w:rsid w:val="00DF57D7"/>
    <w:rsid w:val="00DF5A64"/>
    <w:rsid w:val="00DF5C3E"/>
    <w:rsid w:val="00DF72DA"/>
    <w:rsid w:val="00DF7473"/>
    <w:rsid w:val="00E0013E"/>
    <w:rsid w:val="00E0033C"/>
    <w:rsid w:val="00E00A6C"/>
    <w:rsid w:val="00E015AB"/>
    <w:rsid w:val="00E016E2"/>
    <w:rsid w:val="00E01FE5"/>
    <w:rsid w:val="00E0212F"/>
    <w:rsid w:val="00E02D71"/>
    <w:rsid w:val="00E0370D"/>
    <w:rsid w:val="00E038A1"/>
    <w:rsid w:val="00E03BB3"/>
    <w:rsid w:val="00E03C37"/>
    <w:rsid w:val="00E05308"/>
    <w:rsid w:val="00E0604F"/>
    <w:rsid w:val="00E06B46"/>
    <w:rsid w:val="00E078F8"/>
    <w:rsid w:val="00E07F71"/>
    <w:rsid w:val="00E102ED"/>
    <w:rsid w:val="00E1094E"/>
    <w:rsid w:val="00E10DEB"/>
    <w:rsid w:val="00E11741"/>
    <w:rsid w:val="00E11A8B"/>
    <w:rsid w:val="00E11F85"/>
    <w:rsid w:val="00E12283"/>
    <w:rsid w:val="00E12B1E"/>
    <w:rsid w:val="00E1361A"/>
    <w:rsid w:val="00E13775"/>
    <w:rsid w:val="00E14E76"/>
    <w:rsid w:val="00E14F54"/>
    <w:rsid w:val="00E152C7"/>
    <w:rsid w:val="00E15352"/>
    <w:rsid w:val="00E153C6"/>
    <w:rsid w:val="00E1589F"/>
    <w:rsid w:val="00E16AAC"/>
    <w:rsid w:val="00E2046E"/>
    <w:rsid w:val="00E21328"/>
    <w:rsid w:val="00E21973"/>
    <w:rsid w:val="00E21C82"/>
    <w:rsid w:val="00E233F0"/>
    <w:rsid w:val="00E233F9"/>
    <w:rsid w:val="00E24061"/>
    <w:rsid w:val="00E24A28"/>
    <w:rsid w:val="00E24B7E"/>
    <w:rsid w:val="00E25B05"/>
    <w:rsid w:val="00E26BA8"/>
    <w:rsid w:val="00E279E8"/>
    <w:rsid w:val="00E27DE3"/>
    <w:rsid w:val="00E27F09"/>
    <w:rsid w:val="00E324C7"/>
    <w:rsid w:val="00E33AB0"/>
    <w:rsid w:val="00E34A81"/>
    <w:rsid w:val="00E3556A"/>
    <w:rsid w:val="00E359B7"/>
    <w:rsid w:val="00E36073"/>
    <w:rsid w:val="00E36080"/>
    <w:rsid w:val="00E3620D"/>
    <w:rsid w:val="00E3680F"/>
    <w:rsid w:val="00E37936"/>
    <w:rsid w:val="00E37DAE"/>
    <w:rsid w:val="00E4177E"/>
    <w:rsid w:val="00E41DD5"/>
    <w:rsid w:val="00E43997"/>
    <w:rsid w:val="00E439F2"/>
    <w:rsid w:val="00E43A63"/>
    <w:rsid w:val="00E44380"/>
    <w:rsid w:val="00E44978"/>
    <w:rsid w:val="00E4533A"/>
    <w:rsid w:val="00E45609"/>
    <w:rsid w:val="00E45906"/>
    <w:rsid w:val="00E45B2A"/>
    <w:rsid w:val="00E4745E"/>
    <w:rsid w:val="00E4793B"/>
    <w:rsid w:val="00E503A9"/>
    <w:rsid w:val="00E509BB"/>
    <w:rsid w:val="00E518A6"/>
    <w:rsid w:val="00E52329"/>
    <w:rsid w:val="00E52FEB"/>
    <w:rsid w:val="00E53256"/>
    <w:rsid w:val="00E53CB4"/>
    <w:rsid w:val="00E54597"/>
    <w:rsid w:val="00E54837"/>
    <w:rsid w:val="00E54EA0"/>
    <w:rsid w:val="00E55244"/>
    <w:rsid w:val="00E5552E"/>
    <w:rsid w:val="00E55D61"/>
    <w:rsid w:val="00E56301"/>
    <w:rsid w:val="00E5791A"/>
    <w:rsid w:val="00E579CF"/>
    <w:rsid w:val="00E602FD"/>
    <w:rsid w:val="00E615FA"/>
    <w:rsid w:val="00E623E1"/>
    <w:rsid w:val="00E62579"/>
    <w:rsid w:val="00E64636"/>
    <w:rsid w:val="00E64D61"/>
    <w:rsid w:val="00E64E5D"/>
    <w:rsid w:val="00E660DE"/>
    <w:rsid w:val="00E66AD6"/>
    <w:rsid w:val="00E672F6"/>
    <w:rsid w:val="00E674B9"/>
    <w:rsid w:val="00E67EBE"/>
    <w:rsid w:val="00E70CA9"/>
    <w:rsid w:val="00E70DA6"/>
    <w:rsid w:val="00E71945"/>
    <w:rsid w:val="00E719DA"/>
    <w:rsid w:val="00E71AD5"/>
    <w:rsid w:val="00E73471"/>
    <w:rsid w:val="00E73B5D"/>
    <w:rsid w:val="00E740CF"/>
    <w:rsid w:val="00E749A0"/>
    <w:rsid w:val="00E74EEA"/>
    <w:rsid w:val="00E7515B"/>
    <w:rsid w:val="00E756A6"/>
    <w:rsid w:val="00E75C37"/>
    <w:rsid w:val="00E76414"/>
    <w:rsid w:val="00E76EDA"/>
    <w:rsid w:val="00E76F4F"/>
    <w:rsid w:val="00E77824"/>
    <w:rsid w:val="00E77AB2"/>
    <w:rsid w:val="00E808CD"/>
    <w:rsid w:val="00E80A9B"/>
    <w:rsid w:val="00E8164E"/>
    <w:rsid w:val="00E81C71"/>
    <w:rsid w:val="00E827D2"/>
    <w:rsid w:val="00E82A74"/>
    <w:rsid w:val="00E8316A"/>
    <w:rsid w:val="00E8327C"/>
    <w:rsid w:val="00E8417C"/>
    <w:rsid w:val="00E84203"/>
    <w:rsid w:val="00E85E43"/>
    <w:rsid w:val="00E86CAC"/>
    <w:rsid w:val="00E871EE"/>
    <w:rsid w:val="00E90A03"/>
    <w:rsid w:val="00E916D4"/>
    <w:rsid w:val="00E92170"/>
    <w:rsid w:val="00E92983"/>
    <w:rsid w:val="00E92B93"/>
    <w:rsid w:val="00E92F51"/>
    <w:rsid w:val="00E930AA"/>
    <w:rsid w:val="00E9353E"/>
    <w:rsid w:val="00E93AF6"/>
    <w:rsid w:val="00E940D6"/>
    <w:rsid w:val="00E94CE4"/>
    <w:rsid w:val="00E952B5"/>
    <w:rsid w:val="00E9690F"/>
    <w:rsid w:val="00E96EAC"/>
    <w:rsid w:val="00E97520"/>
    <w:rsid w:val="00E97DD8"/>
    <w:rsid w:val="00E97F38"/>
    <w:rsid w:val="00EA158B"/>
    <w:rsid w:val="00EA2441"/>
    <w:rsid w:val="00EA2D5D"/>
    <w:rsid w:val="00EA2E8F"/>
    <w:rsid w:val="00EA388E"/>
    <w:rsid w:val="00EA3E7F"/>
    <w:rsid w:val="00EA4637"/>
    <w:rsid w:val="00EA47BF"/>
    <w:rsid w:val="00EA483D"/>
    <w:rsid w:val="00EA49C2"/>
    <w:rsid w:val="00EA4DA7"/>
    <w:rsid w:val="00EA5171"/>
    <w:rsid w:val="00EA5784"/>
    <w:rsid w:val="00EA59DD"/>
    <w:rsid w:val="00EA5D44"/>
    <w:rsid w:val="00EA5E0A"/>
    <w:rsid w:val="00EA6317"/>
    <w:rsid w:val="00EA6411"/>
    <w:rsid w:val="00EA6988"/>
    <w:rsid w:val="00EA6ABC"/>
    <w:rsid w:val="00EA7120"/>
    <w:rsid w:val="00EB023D"/>
    <w:rsid w:val="00EB09A1"/>
    <w:rsid w:val="00EB0F22"/>
    <w:rsid w:val="00EB2184"/>
    <w:rsid w:val="00EB2518"/>
    <w:rsid w:val="00EB27BA"/>
    <w:rsid w:val="00EB3201"/>
    <w:rsid w:val="00EB3C75"/>
    <w:rsid w:val="00EB4190"/>
    <w:rsid w:val="00EB420F"/>
    <w:rsid w:val="00EB4292"/>
    <w:rsid w:val="00EB7125"/>
    <w:rsid w:val="00EB72EC"/>
    <w:rsid w:val="00EB7846"/>
    <w:rsid w:val="00EB7990"/>
    <w:rsid w:val="00EB7B41"/>
    <w:rsid w:val="00EB7CB6"/>
    <w:rsid w:val="00EB7E46"/>
    <w:rsid w:val="00EC09F0"/>
    <w:rsid w:val="00EC09F3"/>
    <w:rsid w:val="00EC0BF2"/>
    <w:rsid w:val="00EC0C38"/>
    <w:rsid w:val="00EC249E"/>
    <w:rsid w:val="00EC2FEC"/>
    <w:rsid w:val="00EC32A8"/>
    <w:rsid w:val="00EC32D1"/>
    <w:rsid w:val="00EC3FC4"/>
    <w:rsid w:val="00EC530B"/>
    <w:rsid w:val="00EC5682"/>
    <w:rsid w:val="00EC5FFF"/>
    <w:rsid w:val="00EC6EED"/>
    <w:rsid w:val="00EC7750"/>
    <w:rsid w:val="00EC799D"/>
    <w:rsid w:val="00ED07E8"/>
    <w:rsid w:val="00ED0E04"/>
    <w:rsid w:val="00ED0FE3"/>
    <w:rsid w:val="00ED2B01"/>
    <w:rsid w:val="00ED501D"/>
    <w:rsid w:val="00ED7967"/>
    <w:rsid w:val="00ED7C6F"/>
    <w:rsid w:val="00ED7F75"/>
    <w:rsid w:val="00EE0418"/>
    <w:rsid w:val="00EE051F"/>
    <w:rsid w:val="00EE0641"/>
    <w:rsid w:val="00EE0A70"/>
    <w:rsid w:val="00EE1DF0"/>
    <w:rsid w:val="00EE2524"/>
    <w:rsid w:val="00EE281F"/>
    <w:rsid w:val="00EE37D4"/>
    <w:rsid w:val="00EE416F"/>
    <w:rsid w:val="00EE465F"/>
    <w:rsid w:val="00EE5BE8"/>
    <w:rsid w:val="00EE6670"/>
    <w:rsid w:val="00EE6BD0"/>
    <w:rsid w:val="00EE7E0E"/>
    <w:rsid w:val="00EF015E"/>
    <w:rsid w:val="00EF090B"/>
    <w:rsid w:val="00EF1A91"/>
    <w:rsid w:val="00EF1B84"/>
    <w:rsid w:val="00EF1E35"/>
    <w:rsid w:val="00EF220A"/>
    <w:rsid w:val="00EF2FDF"/>
    <w:rsid w:val="00EF3836"/>
    <w:rsid w:val="00EF4150"/>
    <w:rsid w:val="00EF5C63"/>
    <w:rsid w:val="00EF63C7"/>
    <w:rsid w:val="00EF68F4"/>
    <w:rsid w:val="00EF6FAE"/>
    <w:rsid w:val="00EF7AFB"/>
    <w:rsid w:val="00EF7DEF"/>
    <w:rsid w:val="00F00071"/>
    <w:rsid w:val="00F00228"/>
    <w:rsid w:val="00F00E33"/>
    <w:rsid w:val="00F00F62"/>
    <w:rsid w:val="00F0239A"/>
    <w:rsid w:val="00F023FE"/>
    <w:rsid w:val="00F0275B"/>
    <w:rsid w:val="00F033F0"/>
    <w:rsid w:val="00F0345C"/>
    <w:rsid w:val="00F04633"/>
    <w:rsid w:val="00F050DB"/>
    <w:rsid w:val="00F07678"/>
    <w:rsid w:val="00F07705"/>
    <w:rsid w:val="00F07751"/>
    <w:rsid w:val="00F0791F"/>
    <w:rsid w:val="00F1026A"/>
    <w:rsid w:val="00F107EC"/>
    <w:rsid w:val="00F112BE"/>
    <w:rsid w:val="00F11376"/>
    <w:rsid w:val="00F119D3"/>
    <w:rsid w:val="00F11F04"/>
    <w:rsid w:val="00F12823"/>
    <w:rsid w:val="00F129A1"/>
    <w:rsid w:val="00F1349A"/>
    <w:rsid w:val="00F13F24"/>
    <w:rsid w:val="00F148A3"/>
    <w:rsid w:val="00F149C5"/>
    <w:rsid w:val="00F14E69"/>
    <w:rsid w:val="00F15214"/>
    <w:rsid w:val="00F1569A"/>
    <w:rsid w:val="00F166B9"/>
    <w:rsid w:val="00F167D9"/>
    <w:rsid w:val="00F16C7C"/>
    <w:rsid w:val="00F170D6"/>
    <w:rsid w:val="00F175B2"/>
    <w:rsid w:val="00F20C04"/>
    <w:rsid w:val="00F2127E"/>
    <w:rsid w:val="00F2255B"/>
    <w:rsid w:val="00F2289C"/>
    <w:rsid w:val="00F22A74"/>
    <w:rsid w:val="00F232CD"/>
    <w:rsid w:val="00F2367E"/>
    <w:rsid w:val="00F23885"/>
    <w:rsid w:val="00F240A7"/>
    <w:rsid w:val="00F24970"/>
    <w:rsid w:val="00F24AFD"/>
    <w:rsid w:val="00F24E37"/>
    <w:rsid w:val="00F25425"/>
    <w:rsid w:val="00F256D1"/>
    <w:rsid w:val="00F25729"/>
    <w:rsid w:val="00F25B12"/>
    <w:rsid w:val="00F262D0"/>
    <w:rsid w:val="00F278DE"/>
    <w:rsid w:val="00F27BCC"/>
    <w:rsid w:val="00F27DC1"/>
    <w:rsid w:val="00F30001"/>
    <w:rsid w:val="00F3051D"/>
    <w:rsid w:val="00F30D67"/>
    <w:rsid w:val="00F31535"/>
    <w:rsid w:val="00F3164F"/>
    <w:rsid w:val="00F31FE8"/>
    <w:rsid w:val="00F32C5B"/>
    <w:rsid w:val="00F3398F"/>
    <w:rsid w:val="00F3402B"/>
    <w:rsid w:val="00F346B0"/>
    <w:rsid w:val="00F3478A"/>
    <w:rsid w:val="00F34C9C"/>
    <w:rsid w:val="00F34FA1"/>
    <w:rsid w:val="00F34FDA"/>
    <w:rsid w:val="00F35510"/>
    <w:rsid w:val="00F37117"/>
    <w:rsid w:val="00F37CE5"/>
    <w:rsid w:val="00F40B36"/>
    <w:rsid w:val="00F41F54"/>
    <w:rsid w:val="00F424B6"/>
    <w:rsid w:val="00F431E8"/>
    <w:rsid w:val="00F43BBC"/>
    <w:rsid w:val="00F4404A"/>
    <w:rsid w:val="00F45493"/>
    <w:rsid w:val="00F45646"/>
    <w:rsid w:val="00F45CF5"/>
    <w:rsid w:val="00F467E6"/>
    <w:rsid w:val="00F46F0C"/>
    <w:rsid w:val="00F47579"/>
    <w:rsid w:val="00F50E12"/>
    <w:rsid w:val="00F51115"/>
    <w:rsid w:val="00F515EE"/>
    <w:rsid w:val="00F51F90"/>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ED3"/>
    <w:rsid w:val="00F6214F"/>
    <w:rsid w:val="00F6286D"/>
    <w:rsid w:val="00F62D7D"/>
    <w:rsid w:val="00F62DE4"/>
    <w:rsid w:val="00F6327C"/>
    <w:rsid w:val="00F63677"/>
    <w:rsid w:val="00F63B60"/>
    <w:rsid w:val="00F65A4D"/>
    <w:rsid w:val="00F65C6A"/>
    <w:rsid w:val="00F65F2C"/>
    <w:rsid w:val="00F67451"/>
    <w:rsid w:val="00F67C3D"/>
    <w:rsid w:val="00F67E0F"/>
    <w:rsid w:val="00F707FC"/>
    <w:rsid w:val="00F708D7"/>
    <w:rsid w:val="00F72B2B"/>
    <w:rsid w:val="00F738B9"/>
    <w:rsid w:val="00F73A8C"/>
    <w:rsid w:val="00F741AB"/>
    <w:rsid w:val="00F75998"/>
    <w:rsid w:val="00F76291"/>
    <w:rsid w:val="00F777C8"/>
    <w:rsid w:val="00F778FB"/>
    <w:rsid w:val="00F77D07"/>
    <w:rsid w:val="00F80103"/>
    <w:rsid w:val="00F80333"/>
    <w:rsid w:val="00F811C2"/>
    <w:rsid w:val="00F827E5"/>
    <w:rsid w:val="00F829F3"/>
    <w:rsid w:val="00F82D80"/>
    <w:rsid w:val="00F82EBC"/>
    <w:rsid w:val="00F83715"/>
    <w:rsid w:val="00F85CDC"/>
    <w:rsid w:val="00F86506"/>
    <w:rsid w:val="00F86714"/>
    <w:rsid w:val="00F86949"/>
    <w:rsid w:val="00F8778C"/>
    <w:rsid w:val="00F9133B"/>
    <w:rsid w:val="00F91FE6"/>
    <w:rsid w:val="00F93528"/>
    <w:rsid w:val="00F93777"/>
    <w:rsid w:val="00F941D0"/>
    <w:rsid w:val="00F94477"/>
    <w:rsid w:val="00F94A75"/>
    <w:rsid w:val="00F951D1"/>
    <w:rsid w:val="00F95954"/>
    <w:rsid w:val="00F95A76"/>
    <w:rsid w:val="00F96F9E"/>
    <w:rsid w:val="00F972A7"/>
    <w:rsid w:val="00F97F3A"/>
    <w:rsid w:val="00FA01E8"/>
    <w:rsid w:val="00FA0360"/>
    <w:rsid w:val="00FA089D"/>
    <w:rsid w:val="00FA1237"/>
    <w:rsid w:val="00FA129D"/>
    <w:rsid w:val="00FA3508"/>
    <w:rsid w:val="00FA351D"/>
    <w:rsid w:val="00FA3E37"/>
    <w:rsid w:val="00FA40CD"/>
    <w:rsid w:val="00FA51C2"/>
    <w:rsid w:val="00FA5523"/>
    <w:rsid w:val="00FA59B3"/>
    <w:rsid w:val="00FA62E2"/>
    <w:rsid w:val="00FA6302"/>
    <w:rsid w:val="00FA638E"/>
    <w:rsid w:val="00FA6646"/>
    <w:rsid w:val="00FA77C4"/>
    <w:rsid w:val="00FA7B17"/>
    <w:rsid w:val="00FB05A3"/>
    <w:rsid w:val="00FB0E85"/>
    <w:rsid w:val="00FB160E"/>
    <w:rsid w:val="00FB271A"/>
    <w:rsid w:val="00FB29DC"/>
    <w:rsid w:val="00FB2C3C"/>
    <w:rsid w:val="00FB433B"/>
    <w:rsid w:val="00FB48A4"/>
    <w:rsid w:val="00FB48F1"/>
    <w:rsid w:val="00FB4F2C"/>
    <w:rsid w:val="00FB55B7"/>
    <w:rsid w:val="00FB5A00"/>
    <w:rsid w:val="00FB5B56"/>
    <w:rsid w:val="00FB6255"/>
    <w:rsid w:val="00FB63B5"/>
    <w:rsid w:val="00FB77C6"/>
    <w:rsid w:val="00FC0922"/>
    <w:rsid w:val="00FC1595"/>
    <w:rsid w:val="00FC1F90"/>
    <w:rsid w:val="00FC2B4A"/>
    <w:rsid w:val="00FC3377"/>
    <w:rsid w:val="00FC3AB8"/>
    <w:rsid w:val="00FC4051"/>
    <w:rsid w:val="00FC482C"/>
    <w:rsid w:val="00FC4AB4"/>
    <w:rsid w:val="00FC5328"/>
    <w:rsid w:val="00FC6186"/>
    <w:rsid w:val="00FC6758"/>
    <w:rsid w:val="00FC6858"/>
    <w:rsid w:val="00FC69CF"/>
    <w:rsid w:val="00FC6F9A"/>
    <w:rsid w:val="00FC71B6"/>
    <w:rsid w:val="00FC782C"/>
    <w:rsid w:val="00FC784E"/>
    <w:rsid w:val="00FC78C0"/>
    <w:rsid w:val="00FD07CE"/>
    <w:rsid w:val="00FD0D7F"/>
    <w:rsid w:val="00FD1C04"/>
    <w:rsid w:val="00FD1D67"/>
    <w:rsid w:val="00FD2719"/>
    <w:rsid w:val="00FD31D4"/>
    <w:rsid w:val="00FD31DF"/>
    <w:rsid w:val="00FD4D57"/>
    <w:rsid w:val="00FD5F63"/>
    <w:rsid w:val="00FD6527"/>
    <w:rsid w:val="00FD6C47"/>
    <w:rsid w:val="00FD6DCB"/>
    <w:rsid w:val="00FD77E2"/>
    <w:rsid w:val="00FD77E5"/>
    <w:rsid w:val="00FD7F51"/>
    <w:rsid w:val="00FE0011"/>
    <w:rsid w:val="00FE03D4"/>
    <w:rsid w:val="00FE04B6"/>
    <w:rsid w:val="00FE04DA"/>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E75BD"/>
    <w:rsid w:val="00FE7626"/>
    <w:rsid w:val="00FE7B94"/>
    <w:rsid w:val="00FF02DA"/>
    <w:rsid w:val="00FF0A8F"/>
    <w:rsid w:val="00FF0D2D"/>
    <w:rsid w:val="00FF0E7A"/>
    <w:rsid w:val="00FF15EA"/>
    <w:rsid w:val="00FF17F9"/>
    <w:rsid w:val="00FF1922"/>
    <w:rsid w:val="00FF25C8"/>
    <w:rsid w:val="00FF2CEF"/>
    <w:rsid w:val="00FF379A"/>
    <w:rsid w:val="00FF39D9"/>
    <w:rsid w:val="00FF4635"/>
    <w:rsid w:val="00FF4BDF"/>
    <w:rsid w:val="00FF5BF8"/>
    <w:rsid w:val="00FF61B6"/>
    <w:rsid w:val="00FF61DF"/>
    <w:rsid w:val="00FF6791"/>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A1E4FCBE-AFE4-41F6-8DDC-96A28D82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after="100" w:afterAutospacing="1"/>
      <w:jc w:val="both"/>
    </w:pPr>
    <w:rPr>
      <w:rFonts w:eastAsia="MS Gothic"/>
      <w:sz w:val="24"/>
      <w:lang w:val="en-GB" w:eastAsia="ja-JP"/>
    </w:rPr>
  </w:style>
  <w:style w:type="paragraph" w:styleId="10">
    <w:name w:val="heading 1"/>
    <w:aliases w:val="H1,h1,app heading 1,l1,Memo Heading 1,h11,h12,h13,h14,h15,h16"/>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054F37"/>
    <w:pPr>
      <w:keepNext/>
      <w:numPr>
        <w:ilvl w:val="1"/>
        <w:numId w:val="1"/>
      </w:numPr>
      <w:tabs>
        <w:tab w:val="left" w:pos="709"/>
      </w:tabs>
      <w:spacing w:before="240"/>
      <w:ind w:left="709" w:hanging="709"/>
      <w:outlineLvl w:val="1"/>
    </w:pPr>
    <w:rPr>
      <w:rFonts w:ascii="Arial"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afterAutospacing="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afterAutospacing="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afterAutospacing="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afterAutospacing="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afterAutospacing="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after="120" w:afterAutospacing="0"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054F37"/>
    <w:rPr>
      <w:rFonts w:ascii="Arial" w:eastAsia="MS Gothic"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Bullet list 字符"/>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afterAutospacing="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宋体"/>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afterAutospacing="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F75B5"/>
    <w:rPr>
      <w:rFonts w:eastAsia="宋体"/>
      <w:lang w:eastAsia="ja-JP"/>
    </w:rPr>
  </w:style>
  <w:style w:type="paragraph" w:styleId="affd">
    <w:name w:val="Revision"/>
    <w:hidden/>
    <w:uiPriority w:val="99"/>
    <w:semiHidden/>
    <w:rsid w:val="00405F5C"/>
    <w:pPr>
      <w:spacing w:after="0" w:line="240" w:lineRule="auto"/>
    </w:pPr>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893730171">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34031480">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69D57C-C68F-499E-8946-969C0889878B}">
  <ds:schemaRefs>
    <ds:schemaRef ds:uri="Microsoft.SharePoint.Taxonomy.ContentTypeSync"/>
  </ds:schemaRefs>
</ds:datastoreItem>
</file>

<file path=customXml/itemProps2.xml><?xml version="1.0" encoding="utf-8"?>
<ds:datastoreItem xmlns:ds="http://schemas.openxmlformats.org/officeDocument/2006/customXml" ds:itemID="{9C35AA19-46E7-477B-A92C-4FE8E954E5BC}">
  <ds:schemaRefs>
    <ds:schemaRef ds:uri="http://schemas.microsoft.com/sharepoint/events"/>
  </ds:schemaRefs>
</ds:datastoreItem>
</file>

<file path=customXml/itemProps3.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6.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8</Pages>
  <Words>2107</Words>
  <Characters>12015</Characters>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2022-09-21T09:51:00Z</dcterms:created>
  <dcterms:modified xsi:type="dcterms:W3CDTF">2022-09-30T05:18:00Z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